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989" w:rsidRPr="002B0989" w:rsidRDefault="002B0989" w:rsidP="002B0989">
      <w:pPr>
        <w:spacing w:after="0" w:line="238" w:lineRule="auto"/>
        <w:ind w:left="408" w:right="400"/>
        <w:jc w:val="center"/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  <w:t>Umowa do Wniosku nr ………………… na przyznanie grantu na realizację Zadania …….……………………………………. realizowanego w ramach projektu grantowego – przedsięwzięcie nr ………………………… w ramach poddziałania „Wsparcie na wdrażanie operacji w ramach strategii rozwoju lokalnego kierowanego przez społeczność” objętego Programem Rozwoju Obszarów Wiejskich na lata 2014-2020</w:t>
      </w:r>
    </w:p>
    <w:p w:rsidR="002B0989" w:rsidRPr="002B0989" w:rsidRDefault="002B0989" w:rsidP="002B0989">
      <w:pPr>
        <w:spacing w:after="0" w:line="208" w:lineRule="exact"/>
        <w:jc w:val="center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430" w:lineRule="auto"/>
        <w:ind w:left="2748" w:right="2760" w:firstLine="728"/>
        <w:jc w:val="center"/>
        <w:rPr>
          <w:rFonts w:ascii="Cambria" w:eastAsia="Times New Roman" w:hAnsi="Cambria" w:cs="Arial"/>
          <w:color w:val="000000" w:themeColor="text1"/>
          <w:sz w:val="23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3"/>
          <w:szCs w:val="20"/>
          <w:lang w:eastAsia="pl-PL"/>
        </w:rPr>
        <w:t>zwana w dalszej części „Umową” zawarta w dniu …………………</w:t>
      </w:r>
    </w:p>
    <w:p w:rsidR="002B0989" w:rsidRPr="002B0989" w:rsidRDefault="002B0989" w:rsidP="002B0989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0" w:lineRule="atLeast"/>
        <w:ind w:left="8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pomiędzy:</w:t>
      </w:r>
    </w:p>
    <w:p w:rsidR="002B0989" w:rsidRPr="002B0989" w:rsidRDefault="002B0989" w:rsidP="002B0989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284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235" w:lineRule="auto"/>
        <w:ind w:left="8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  <w:t xml:space="preserve">LGD </w:t>
      </w: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z siedzibą ………………………………………………….. reprezentowanym przez Prezesa</w:t>
      </w:r>
      <w:r w:rsidRPr="002B0989"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  <w:t xml:space="preserve"> </w:t>
      </w: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Zarządu – ………………………….,</w:t>
      </w:r>
    </w:p>
    <w:p w:rsidR="002B0989" w:rsidRPr="002B0989" w:rsidRDefault="002B0989" w:rsidP="002B0989">
      <w:pPr>
        <w:spacing w:after="0" w:line="203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0" w:lineRule="atLeast"/>
        <w:ind w:left="8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Członka Zarządu – ………………………….,</w:t>
      </w:r>
    </w:p>
    <w:p w:rsidR="002B0989" w:rsidRPr="002B0989" w:rsidRDefault="002B0989" w:rsidP="002B0989">
      <w:pPr>
        <w:spacing w:after="0" w:line="211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343816" w:rsidRDefault="002B0989" w:rsidP="002B0989">
      <w:pPr>
        <w:spacing w:after="0" w:line="402" w:lineRule="auto"/>
        <w:ind w:left="8" w:right="7280" w:firstLine="60"/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zwanym dalej </w:t>
      </w:r>
      <w:proofErr w:type="spellStart"/>
      <w:r w:rsidRPr="002B0989"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  <w:t>Grantodawcą</w:t>
      </w:r>
      <w:proofErr w:type="spellEnd"/>
      <w:r w:rsidRPr="002B0989"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  <w:t>,</w:t>
      </w:r>
    </w:p>
    <w:p w:rsidR="002B0989" w:rsidRPr="002B0989" w:rsidRDefault="002B0989" w:rsidP="002B0989">
      <w:pPr>
        <w:spacing w:after="0" w:line="402" w:lineRule="auto"/>
        <w:ind w:left="8" w:right="7280" w:firstLine="60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bookmarkStart w:id="0" w:name="_GoBack"/>
      <w:bookmarkEnd w:id="0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a</w:t>
      </w:r>
    </w:p>
    <w:p w:rsidR="002B0989" w:rsidRPr="002B0989" w:rsidRDefault="002B0989" w:rsidP="002B0989">
      <w:pPr>
        <w:spacing w:after="0" w:line="16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0" w:lineRule="atLeast"/>
        <w:ind w:left="8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…………………………………………………………………………………………………...</w:t>
      </w:r>
    </w:p>
    <w:p w:rsidR="002B0989" w:rsidRPr="002B0989" w:rsidRDefault="002B0989" w:rsidP="002B0989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0" w:lineRule="atLeast"/>
        <w:ind w:left="8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reprezentowanym przez</w:t>
      </w:r>
    </w:p>
    <w:p w:rsidR="002B0989" w:rsidRPr="002B0989" w:rsidRDefault="002B0989" w:rsidP="002B0989">
      <w:pPr>
        <w:spacing w:after="0" w:line="199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0" w:lineRule="atLeast"/>
        <w:ind w:left="8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………………….. – ………………………….,</w:t>
      </w:r>
    </w:p>
    <w:p w:rsidR="002B0989" w:rsidRPr="002B0989" w:rsidRDefault="002B0989" w:rsidP="002B0989">
      <w:pPr>
        <w:spacing w:after="0" w:line="202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0" w:lineRule="atLeast"/>
        <w:ind w:left="8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…………………… – ………………………….,</w:t>
      </w:r>
    </w:p>
    <w:p w:rsidR="002B0989" w:rsidRPr="002B0989" w:rsidRDefault="002B0989" w:rsidP="002B0989">
      <w:pPr>
        <w:spacing w:after="0" w:line="199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0" w:lineRule="atLeast"/>
        <w:ind w:left="8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zwanym dalej </w:t>
      </w:r>
      <w:proofErr w:type="spellStart"/>
      <w:r w:rsidRPr="002B0989"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  <w:t>Grantobiorca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.</w:t>
      </w:r>
    </w:p>
    <w:p w:rsidR="002B0989" w:rsidRPr="002B0989" w:rsidRDefault="002B0989" w:rsidP="002B0989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 w:rsidRPr="002B0989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Na podstawie art. 17 ust. 4 ustawy z dnia 20 lutego 2015 r. </w:t>
      </w:r>
      <w:r w:rsidRPr="002B0989">
        <w:rPr>
          <w:rFonts w:ascii="Cambria" w:eastAsia="Calibri" w:hAnsi="Cambria" w:cs="Times New Roman"/>
          <w:bCs/>
          <w:color w:val="000000" w:themeColor="text1"/>
          <w:sz w:val="24"/>
          <w:szCs w:val="24"/>
          <w:lang w:eastAsia="pl-PL"/>
        </w:rPr>
        <w:t>o rozwoju lokalnym z udziałem lokalnej społeczności 2020</w:t>
      </w:r>
      <w:r w:rsidRPr="002B0989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(Dz. U. z 2015 r. poz. 378) w związku z art. 35 ust. 6 ustawy </w:t>
      </w:r>
      <w:r w:rsidRPr="002B0989">
        <w:rPr>
          <w:rFonts w:ascii="Cambria" w:eastAsia="Calibri" w:hAnsi="Cambria" w:cs="Times New Roman"/>
          <w:bCs/>
          <w:color w:val="000000" w:themeColor="text1"/>
          <w:sz w:val="24"/>
          <w:szCs w:val="24"/>
          <w:lang w:eastAsia="pl-PL"/>
        </w:rPr>
        <w:t>o zasadach realizacji programów w zakresie polityki spójności finansowanych w perspektywie finansowej 2014–2020</w:t>
      </w:r>
      <w:r w:rsidRPr="002B0989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B0989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br/>
        <w:t xml:space="preserve">(Dz. U. z 2014 r. poz. 1146 z </w:t>
      </w:r>
      <w:proofErr w:type="spellStart"/>
      <w:r w:rsidRPr="002B0989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2B0989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. zm.), Strony postanawiają, co następuje:</w:t>
      </w:r>
    </w:p>
    <w:p w:rsidR="002B0989" w:rsidRPr="002B0989" w:rsidRDefault="002B0989" w:rsidP="002B0989">
      <w:pPr>
        <w:spacing w:after="0" w:line="282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0" w:lineRule="atLeast"/>
        <w:ind w:left="4648"/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  <w:t>Definicje</w:t>
      </w:r>
    </w:p>
    <w:p w:rsidR="002B0989" w:rsidRPr="002B0989" w:rsidRDefault="002B0989" w:rsidP="002B0989">
      <w:pPr>
        <w:spacing w:after="0" w:line="194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0" w:lineRule="atLeast"/>
        <w:ind w:left="4948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§ 1</w:t>
      </w:r>
    </w:p>
    <w:p w:rsidR="002B0989" w:rsidRPr="002B0989" w:rsidRDefault="002B0989" w:rsidP="002B0989">
      <w:pPr>
        <w:spacing w:after="0" w:line="199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0" w:lineRule="atLeast"/>
        <w:ind w:left="8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Ilekroć w niniejszej Umowie jest mowa o:</w:t>
      </w:r>
    </w:p>
    <w:p w:rsidR="002B0989" w:rsidRPr="002B0989" w:rsidRDefault="002B0989" w:rsidP="002B0989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1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„umowa” – należy przez to rozumieć niniejszą umowę o przyznaniu grantu;</w:t>
      </w:r>
    </w:p>
    <w:p w:rsidR="002B0989" w:rsidRPr="002B0989" w:rsidRDefault="002B0989" w:rsidP="002B0989">
      <w:pPr>
        <w:numPr>
          <w:ilvl w:val="0"/>
          <w:numId w:val="1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„projekcie grantowym” – należy przez to rozumieć projekt grantowy …………………………….</w:t>
      </w:r>
    </w:p>
    <w:p w:rsidR="002B0989" w:rsidRPr="002B0989" w:rsidRDefault="002B0989" w:rsidP="002B0989">
      <w:pPr>
        <w:spacing w:after="0" w:line="0" w:lineRule="atLeast"/>
        <w:ind w:left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realizowany przez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grantodawcę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na podstawie zawartej umowy z Samorządem Województwa;</w:t>
      </w:r>
    </w:p>
    <w:p w:rsidR="002B0989" w:rsidRPr="002B0989" w:rsidRDefault="002B0989" w:rsidP="002B0989">
      <w:pPr>
        <w:numPr>
          <w:ilvl w:val="0"/>
          <w:numId w:val="1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lastRenderedPageBreak/>
        <w:t>„wniosku  o  przyznanie   grantu”  –  należy  przez  to  rozumieć  wniosek  o  przyznanie  grantu  nr ………………………………………. stanowiący wraz z jego załącznikami załącznik nr 1 do umowy;</w:t>
      </w:r>
    </w:p>
    <w:p w:rsidR="002B0989" w:rsidRPr="002B0989" w:rsidRDefault="002B0989" w:rsidP="002B0989">
      <w:pPr>
        <w:spacing w:after="0" w:line="13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1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„projekcie” – należy przez to rozumieć zadanie projektu grantowego, które zostało powierzone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a jego szczegółowy zakres wraz z kosztorysem został określony we wniosku;</w:t>
      </w:r>
    </w:p>
    <w:p w:rsidR="002B0989" w:rsidRPr="002B0989" w:rsidRDefault="002B0989" w:rsidP="002B0989">
      <w:pPr>
        <w:tabs>
          <w:tab w:val="left" w:pos="408"/>
        </w:tabs>
        <w:spacing w:after="0" w:line="237" w:lineRule="auto"/>
        <w:ind w:left="428" w:hanging="419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bookmarkStart w:id="1" w:name="page24"/>
      <w:bookmarkEnd w:id="1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5)</w:t>
      </w:r>
      <w:r w:rsidRPr="002B0989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ab/>
      </w: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„rozporządzeniu” – należy przez to rozumieć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2014-2020;</w:t>
      </w:r>
    </w:p>
    <w:p w:rsidR="002B0989" w:rsidRPr="002B0989" w:rsidRDefault="002B0989" w:rsidP="002B0989">
      <w:pPr>
        <w:spacing w:after="0" w:line="18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2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„dotacji” – należy przez to rozumieć wartość wsparcia udzielonego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, na realizację zadań przewidzianych we wniosku, przyznanych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na realizację projektu grantowego;</w:t>
      </w:r>
    </w:p>
    <w:p w:rsidR="002B0989" w:rsidRPr="002B0989" w:rsidRDefault="002B0989" w:rsidP="002B0989">
      <w:pPr>
        <w:spacing w:after="0" w:line="1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2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„rachunku  bankowym  Beneficjenta”  –  należy  przez  to  rozumieć  wyodrębniony  rachunek</w:t>
      </w:r>
    </w:p>
    <w:p w:rsidR="002B0989" w:rsidRPr="002B0989" w:rsidRDefault="002B0989" w:rsidP="002B0989">
      <w:pPr>
        <w:spacing w:after="0" w:line="12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234" w:lineRule="auto"/>
        <w:ind w:left="428" w:right="20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Beneficjenta, na który przekazywana będzie dotacja oraz z którego realizowane będą płatności w ramach projektu;</w:t>
      </w:r>
    </w:p>
    <w:p w:rsidR="002B0989" w:rsidRPr="002B0989" w:rsidRDefault="002B0989" w:rsidP="002B0989">
      <w:pPr>
        <w:spacing w:after="0" w:line="14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3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„rachunku bankowym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” – należy przez to rozumieć rachunek bankowy LGD, z którego będzie przekazana dotacja na rachunek bankowy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;</w:t>
      </w:r>
    </w:p>
    <w:p w:rsidR="002B0989" w:rsidRPr="002B0989" w:rsidRDefault="002B0989" w:rsidP="002B0989">
      <w:pPr>
        <w:spacing w:after="0" w:line="13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3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„wydatkach kwalifikowalnych” – należy przez to rozumieć wydatki uznane za kwalifikowalne zgodnie z rozporządzeniem;</w:t>
      </w:r>
    </w:p>
    <w:p w:rsidR="002B0989" w:rsidRPr="002B0989" w:rsidRDefault="002B0989" w:rsidP="002B0989">
      <w:pPr>
        <w:spacing w:after="0" w:line="13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3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„rozpoczęciu realizacji projektu” – należy przez to rozumieć datę wymienioną w § 4 ust. 1 lit. a umowy;</w:t>
      </w:r>
    </w:p>
    <w:p w:rsidR="002B0989" w:rsidRPr="002B0989" w:rsidRDefault="002B0989" w:rsidP="002B0989">
      <w:pPr>
        <w:spacing w:after="0" w:line="2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3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„zakończenie realizacji I etapu projektu” – należy przez to rozumieć datę wymienioną w § 4 ust. 1 lit.</w:t>
      </w:r>
    </w:p>
    <w:p w:rsidR="002B0989" w:rsidRPr="002B0989" w:rsidRDefault="002B0989" w:rsidP="002B0989">
      <w:pPr>
        <w:numPr>
          <w:ilvl w:val="1"/>
          <w:numId w:val="3"/>
        </w:numPr>
        <w:tabs>
          <w:tab w:val="left" w:pos="608"/>
        </w:tabs>
        <w:spacing w:after="0" w:line="0" w:lineRule="atLeast"/>
        <w:ind w:left="608" w:hanging="18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umowy;</w:t>
      </w:r>
    </w:p>
    <w:p w:rsidR="002B0989" w:rsidRPr="002B0989" w:rsidRDefault="002B0989" w:rsidP="002B0989">
      <w:pPr>
        <w:numPr>
          <w:ilvl w:val="0"/>
          <w:numId w:val="3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„zakończeniu realizacji projektu” – należy przez to rozumieć datę zakończenia realizacji rzeczowego</w:t>
      </w:r>
    </w:p>
    <w:p w:rsidR="002B0989" w:rsidRPr="002B0989" w:rsidRDefault="002B0989" w:rsidP="002B0989">
      <w:pPr>
        <w:numPr>
          <w:ilvl w:val="1"/>
          <w:numId w:val="4"/>
        </w:numPr>
        <w:tabs>
          <w:tab w:val="left" w:pos="548"/>
        </w:tabs>
        <w:spacing w:after="0" w:line="0" w:lineRule="atLeast"/>
        <w:ind w:left="548" w:hanging="1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finansowego zakresu projektu, wymienioną w § 4 ust. 1 lit. c umowy;</w:t>
      </w:r>
    </w:p>
    <w:p w:rsidR="002B0989" w:rsidRPr="002B0989" w:rsidRDefault="002B0989" w:rsidP="002B0989">
      <w:pPr>
        <w:spacing w:after="0" w:line="12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5"/>
        </w:numPr>
        <w:tabs>
          <w:tab w:val="left" w:pos="428"/>
        </w:tabs>
        <w:spacing w:after="0" w:line="236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„trwałości projektu” – należy przez to rozumieć okres ……………… liczony od momentu zakończenia realizacji projektu, w którym to okresie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jest zobowiązany utrzymać cele projektu;</w:t>
      </w:r>
    </w:p>
    <w:p w:rsidR="002B0989" w:rsidRPr="002B0989" w:rsidRDefault="002B0989" w:rsidP="002B0989">
      <w:pPr>
        <w:spacing w:after="0" w:line="1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5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„płatności” – należy przez to rozumieć płatność zaliczki i płatności końcowej, ujęte we wniosku</w:t>
      </w:r>
    </w:p>
    <w:p w:rsidR="002B0989" w:rsidRPr="002B0989" w:rsidRDefault="002B0989" w:rsidP="002B0989">
      <w:pPr>
        <w:numPr>
          <w:ilvl w:val="1"/>
          <w:numId w:val="5"/>
        </w:numPr>
        <w:tabs>
          <w:tab w:val="left" w:pos="608"/>
        </w:tabs>
        <w:spacing w:after="0" w:line="0" w:lineRule="atLeast"/>
        <w:ind w:left="608" w:hanging="18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płatność, przekazaną na rachunek bankowy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;</w:t>
      </w:r>
    </w:p>
    <w:p w:rsidR="002B0989" w:rsidRPr="002B0989" w:rsidRDefault="002B0989" w:rsidP="002B0989">
      <w:pPr>
        <w:spacing w:after="0" w:line="12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5"/>
        </w:numPr>
        <w:tabs>
          <w:tab w:val="left" w:pos="428"/>
        </w:tabs>
        <w:spacing w:after="0" w:line="238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„sile wyższej” - należy przez to rozumieć zdarzenie bądź połączenie zdarzeń obiektywnie niezależnych od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lub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, które zasadniczo i istotnie utrudniają wykonywanie części lub całości zobowiązań wynikających z Umowy, których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lub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nie mogli przewidzieć i którym nie mogli zapobiec, ani ich przezwyciężyć i im przeciwdziałać poprzez działanie z należytą starannością ogólnie przewidzianą dla cywilnoprawnych stosunków zobowiązaniowych;</w:t>
      </w:r>
    </w:p>
    <w:p w:rsidR="002B0989" w:rsidRPr="002B0989" w:rsidRDefault="002B0989" w:rsidP="002B0989">
      <w:pPr>
        <w:spacing w:after="0" w:line="2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5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„wkładzie własnym” – należy przez to rozumieć środki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przeznaczone na pokrycie</w:t>
      </w:r>
    </w:p>
    <w:p w:rsidR="002B0989" w:rsidRPr="002B0989" w:rsidRDefault="002B0989" w:rsidP="002B0989">
      <w:pPr>
        <w:spacing w:after="0" w:line="12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234" w:lineRule="auto"/>
        <w:ind w:left="428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wydatków kwalifikowanych za wyjątkiem dotacji, pochodzące ze źródeł własnych lub z zewnętrznych źródeł finansowania.</w:t>
      </w:r>
    </w:p>
    <w:p w:rsidR="002B0989" w:rsidRPr="002B0989" w:rsidRDefault="002B0989" w:rsidP="002B0989">
      <w:pPr>
        <w:spacing w:after="0" w:line="14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6"/>
        </w:numPr>
        <w:tabs>
          <w:tab w:val="left" w:pos="428"/>
        </w:tabs>
        <w:spacing w:after="0" w:line="237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„wkład rzeczowy” – należy przez to rozumieć wkład niefinansowy wniesiony przez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Grantobiorcę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w formie robót budowlanych, towarów, usług, gruntów i </w:t>
      </w: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lastRenderedPageBreak/>
        <w:t>nieruchomości, w przypadku których nie dokonano żadnych płatności potwierdzonych fakturami lub dokumentami o równoważnej wartości dowodowej.</w:t>
      </w:r>
    </w:p>
    <w:p w:rsidR="002B0989" w:rsidRPr="002B0989" w:rsidRDefault="002B0989" w:rsidP="002B0989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Calibri" w:hAnsi="Times New Roman" w:cs="Arial"/>
          <w:color w:val="000000" w:themeColor="text1"/>
          <w:sz w:val="24"/>
          <w:szCs w:val="24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„koncepcja smart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village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” - </w:t>
      </w:r>
      <w:r w:rsidRPr="002B0989">
        <w:rPr>
          <w:rFonts w:ascii="Times New Roman" w:eastAsia="Calibri" w:hAnsi="Times New Roman" w:cs="Arial"/>
          <w:color w:val="000000" w:themeColor="text1"/>
          <w:sz w:val="24"/>
          <w:szCs w:val="24"/>
          <w:lang w:eastAsia="pl-PL"/>
        </w:rPr>
        <w:t xml:space="preserve">należy przez to rozumieć oddolny dokument strategiczny rozwoju w skali mikro dla obszaru zamieszkanego przez nie więcej niż 20 tys. mieszkańców (lub kilku miejscowości, których łączna liczba mieszkańców nie przekracza 20 tys. mieszkańców), mający na celu wypracowanie efektywnych i niestandardowych rozwiązań miejscowych problemów dzięki innowacyjnemu podejściu. </w:t>
      </w:r>
    </w:p>
    <w:p w:rsidR="002B0989" w:rsidRPr="002B0989" w:rsidRDefault="002B0989" w:rsidP="002B0989">
      <w:pPr>
        <w:tabs>
          <w:tab w:val="left" w:pos="428"/>
        </w:tabs>
        <w:spacing w:after="0" w:line="237" w:lineRule="auto"/>
        <w:ind w:left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spacing w:after="0" w:line="208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0" w:lineRule="atLeast"/>
        <w:ind w:left="4168"/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  <w:t>Postanowienia ogólne</w:t>
      </w:r>
    </w:p>
    <w:p w:rsidR="002B0989" w:rsidRPr="002B0989" w:rsidRDefault="002B0989" w:rsidP="002B0989">
      <w:pPr>
        <w:spacing w:after="0" w:line="197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7"/>
        </w:numPr>
        <w:tabs>
          <w:tab w:val="left" w:pos="5128"/>
        </w:tabs>
        <w:spacing w:after="0" w:line="0" w:lineRule="atLeast"/>
        <w:ind w:left="5128" w:hanging="176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2</w:t>
      </w:r>
    </w:p>
    <w:p w:rsidR="002B0989" w:rsidRPr="002B0989" w:rsidRDefault="002B0989" w:rsidP="002B0989">
      <w:pPr>
        <w:spacing w:after="0" w:line="196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7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Umowa określa szczegółowe zasady, tryb i warunki, realizacji i rozliczania wydatków Projektu.</w:t>
      </w:r>
    </w:p>
    <w:p w:rsidR="002B0989" w:rsidRPr="002B0989" w:rsidRDefault="002B0989" w:rsidP="002B0989">
      <w:pPr>
        <w:spacing w:after="0" w:line="12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0" w:lineRule="atLeast"/>
        <w:ind w:left="426" w:hanging="426"/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2)</w:t>
      </w:r>
      <w:r w:rsidRPr="002B0989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ab/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zobowiązuje się do realizacji Projektu w oparciu o rozporządzenie i wniosek o przyznanie grantu w terminach, o których mowa w § 4 Umowy. W przypadku dokonania zmian w Projekcie na podstawie § 15 Umowy,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zobowiązuje się do realizacji Projektu uwzględniając wprowadzone oraz zaakceptowane przez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Grantodawcę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zmiany, zgodnie z wnioskiem o przyznanie grantu.</w:t>
      </w:r>
    </w:p>
    <w:p w:rsidR="002B0989" w:rsidRPr="002B0989" w:rsidRDefault="002B0989" w:rsidP="002B0989">
      <w:pPr>
        <w:spacing w:after="0" w:line="0" w:lineRule="atLeast"/>
        <w:ind w:left="4168"/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spacing w:after="0" w:line="0" w:lineRule="atLeast"/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spacing w:after="0" w:line="0" w:lineRule="atLeast"/>
        <w:ind w:left="4168"/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  <w:t>Przedmiot umowy</w:t>
      </w:r>
    </w:p>
    <w:p w:rsidR="002B0989" w:rsidRPr="002B0989" w:rsidRDefault="002B0989" w:rsidP="002B0989">
      <w:pPr>
        <w:spacing w:after="0" w:line="197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7"/>
        </w:numPr>
        <w:tabs>
          <w:tab w:val="left" w:pos="5128"/>
        </w:tabs>
        <w:spacing w:after="0" w:line="0" w:lineRule="atLeast"/>
        <w:ind w:left="5128" w:hanging="176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3</w:t>
      </w:r>
    </w:p>
    <w:p w:rsidR="002B0989" w:rsidRPr="002B0989" w:rsidRDefault="002B0989" w:rsidP="002B0989">
      <w:pPr>
        <w:spacing w:after="0" w:line="196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spacing w:after="0" w:line="6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8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Beneficjent zobowiązuje się do realizacji grantu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pt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 ………………………………………………………………………………………………………, którego celem jest ………………………………………………………………………………………………………………………………………………………………………………………………</w:t>
      </w:r>
      <w:r w:rsidRPr="002B0989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zgodnie z informacjami zawartymi we wniosku o przyznanie pomocy na realizację Zadania wynikającego z projektu grantowego.</w:t>
      </w:r>
    </w:p>
    <w:p w:rsidR="002B0989" w:rsidRPr="002B0989" w:rsidRDefault="002B0989" w:rsidP="002B0989">
      <w:pPr>
        <w:numPr>
          <w:ilvl w:val="0"/>
          <w:numId w:val="8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 będzie realizowany w miejscowości/ach …………………………………………………… pod adresem / na działkach o numerach ewidencyjnych ……………………………………………………</w:t>
      </w:r>
    </w:p>
    <w:p w:rsidR="002B0989" w:rsidRPr="002B0989" w:rsidRDefault="002B0989" w:rsidP="002B0989">
      <w:pPr>
        <w:numPr>
          <w:ilvl w:val="0"/>
          <w:numId w:val="8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Całkowite   wydatki   kwalifikowalne   Zadania   wynoszą:   .........................   PLN   (słownie   zł:</w:t>
      </w:r>
    </w:p>
    <w:p w:rsidR="002B0989" w:rsidRPr="002B0989" w:rsidRDefault="002B0989" w:rsidP="002B0989">
      <w:pPr>
        <w:spacing w:after="0" w:line="239" w:lineRule="auto"/>
        <w:ind w:left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………………………), w tym:</w:t>
      </w:r>
    </w:p>
    <w:p w:rsidR="002B0989" w:rsidRPr="002B0989" w:rsidRDefault="002B0989" w:rsidP="002B0989">
      <w:pPr>
        <w:spacing w:after="0" w:line="1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8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całkowite wydatki kwalifikowalne Zadania dla I etapu wynoszą: ……………..PLN (słownie zł:</w:t>
      </w:r>
    </w:p>
    <w:p w:rsidR="002B0989" w:rsidRPr="002B0989" w:rsidRDefault="002B0989" w:rsidP="002B0989">
      <w:pPr>
        <w:spacing w:after="0" w:line="0" w:lineRule="atLeast"/>
        <w:ind w:left="84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vertAlign w:val="superscript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…………………………), </w:t>
      </w: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vertAlign w:val="superscript"/>
          <w:lang w:eastAsia="pl-PL"/>
        </w:rPr>
        <w:footnoteReference w:id="1"/>
      </w:r>
    </w:p>
    <w:p w:rsidR="002B0989" w:rsidRPr="002B0989" w:rsidRDefault="002B0989" w:rsidP="002B0989">
      <w:pPr>
        <w:spacing w:after="0" w:line="194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  <w:bookmarkStart w:id="3" w:name="page25"/>
      <w:bookmarkEnd w:id="3"/>
    </w:p>
    <w:p w:rsidR="002B0989" w:rsidRPr="002B0989" w:rsidRDefault="002B0989" w:rsidP="002B0989">
      <w:pPr>
        <w:numPr>
          <w:ilvl w:val="1"/>
          <w:numId w:val="9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całkowite wydatki kwalifikowalne Zadania dla II etapu wynoszą: ……………..PLN (słownie zł:</w:t>
      </w:r>
    </w:p>
    <w:p w:rsidR="002B0989" w:rsidRPr="002B0989" w:rsidRDefault="002B0989" w:rsidP="002B0989">
      <w:pPr>
        <w:spacing w:after="0" w:line="0" w:lineRule="atLeast"/>
        <w:ind w:left="84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…………………………),</w:t>
      </w:r>
    </w:p>
    <w:p w:rsidR="002B0989" w:rsidRPr="002B0989" w:rsidRDefault="002B0989" w:rsidP="002B0989">
      <w:pPr>
        <w:numPr>
          <w:ilvl w:val="1"/>
          <w:numId w:val="9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lastRenderedPageBreak/>
        <w:t>dotacja  ze  środków  projektu  grantowego  wynosi:  ……………….  PLN  (słownie  zł: ………………………………..),</w:t>
      </w:r>
    </w:p>
    <w:p w:rsidR="002B0989" w:rsidRPr="002B0989" w:rsidRDefault="002B0989" w:rsidP="002B0989">
      <w:pPr>
        <w:numPr>
          <w:ilvl w:val="1"/>
          <w:numId w:val="9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wkład własny wynosi …………………… PLN, (słownie zł: ………………………).</w:t>
      </w: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vertAlign w:val="superscript"/>
          <w:lang w:eastAsia="pl-PL"/>
        </w:rPr>
        <w:footnoteReference w:id="2"/>
      </w:r>
    </w:p>
    <w:p w:rsidR="002B0989" w:rsidRPr="002B0989" w:rsidRDefault="002B0989" w:rsidP="002B0989">
      <w:pPr>
        <w:numPr>
          <w:ilvl w:val="0"/>
          <w:numId w:val="10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Dotacja  ze  środków  projektu  grantowego  wydatków  kwalifikowalnych  stanowi  nie  więcej  niż …………. % kwoty tych wydatków/W przypadku realizacji zadania dotyczącego Koncepcji Smart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village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pomoc ma charakter ryczałtu.</w:t>
      </w: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vertAlign w:val="superscript"/>
          <w:lang w:eastAsia="pl-PL"/>
        </w:rPr>
        <w:footnoteReference w:id="3"/>
      </w:r>
    </w:p>
    <w:p w:rsidR="002B0989" w:rsidRPr="002B0989" w:rsidRDefault="002B0989" w:rsidP="002B0989">
      <w:pPr>
        <w:spacing w:after="0" w:line="12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tabs>
          <w:tab w:val="left" w:pos="408"/>
        </w:tabs>
        <w:spacing w:after="0" w:line="234" w:lineRule="auto"/>
        <w:ind w:left="428" w:hanging="419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5)</w:t>
      </w:r>
      <w:r w:rsidRPr="002B0989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ab/>
      </w: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Beneficjent zobowiązuje się pokryć ze środków własnych wszelkie wydatki niekwalifikowalne w ramach Zadania.</w:t>
      </w:r>
    </w:p>
    <w:p w:rsidR="002B0989" w:rsidRPr="002B0989" w:rsidRDefault="002B0989" w:rsidP="002B0989">
      <w:pPr>
        <w:spacing w:after="0" w:line="14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11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Poniesienie przez Beneficjenta wydatków kwalifikowalnych w kwocie większej niż określona w ust. 3 nie stanowi podstawy do zwiększenia przyznanej kwoty dofinansowania.</w:t>
      </w:r>
    </w:p>
    <w:p w:rsidR="002B0989" w:rsidRPr="002B0989" w:rsidRDefault="002B0989" w:rsidP="002B0989">
      <w:pPr>
        <w:spacing w:after="0" w:line="14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11"/>
        </w:numPr>
        <w:spacing w:after="0" w:line="235" w:lineRule="auto"/>
        <w:ind w:left="428" w:hanging="424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Przy rozliczeniu wydatków uwzględniane są jedynie wydatki kwalifikowalne, poniesione w terminach określonych w § 4 ust 1.</w:t>
      </w:r>
    </w:p>
    <w:p w:rsidR="002B0989" w:rsidRPr="002B0989" w:rsidRDefault="002B0989" w:rsidP="002B0989">
      <w:pPr>
        <w:numPr>
          <w:ilvl w:val="0"/>
          <w:numId w:val="11"/>
        </w:numPr>
        <w:spacing w:after="0" w:line="235" w:lineRule="auto"/>
        <w:ind w:left="428" w:hanging="424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W przypadku, gdy czas realizacji Zadania wynosi nie więcej niż jeden rok, rozumiany jako okres od ostatniego dnia terminu do składania wniosków na realizację zadania w ramach projektu grantowego do planowanego dnia złożenia wniosku o płatność końcową / sprawozdania końcowego, rozliczenie zadania odbywa się w jednym etapie. Stosowanie płatności częściowych dopuszczalne jest w przypadku gdy czas realizacji Zadania, obliczony w sposób określony powyżej, przekracza jeden rok. </w:t>
      </w:r>
    </w:p>
    <w:p w:rsidR="002B0989" w:rsidRPr="002B0989" w:rsidRDefault="002B0989" w:rsidP="002B0989">
      <w:pPr>
        <w:numPr>
          <w:ilvl w:val="0"/>
          <w:numId w:val="11"/>
        </w:numPr>
        <w:spacing w:after="0" w:line="235" w:lineRule="auto"/>
        <w:ind w:left="428" w:hanging="424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W ramach realizacji Zadania, zgodnie z wnioskiem stanowiącym załącznik nr 1 do niniejszej umowy, planowane jest osiągnięcie następujących wskaźników produktu ……………………………………………………………………………………………………………………………</w:t>
      </w:r>
    </w:p>
    <w:p w:rsidR="002B0989" w:rsidRPr="002B0989" w:rsidRDefault="002B0989" w:rsidP="002B0989">
      <w:pPr>
        <w:spacing w:after="0" w:line="208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0" w:lineRule="atLeast"/>
        <w:ind w:left="3648"/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  <w:t>Warunki realizacji projektu</w:t>
      </w:r>
    </w:p>
    <w:p w:rsidR="002B0989" w:rsidRPr="002B0989" w:rsidRDefault="002B0989" w:rsidP="002B0989">
      <w:pPr>
        <w:spacing w:after="0" w:line="194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0" w:lineRule="atLeast"/>
        <w:ind w:left="4948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§ 4</w:t>
      </w:r>
    </w:p>
    <w:p w:rsidR="002B0989" w:rsidRPr="002B0989" w:rsidRDefault="002B0989" w:rsidP="002B0989">
      <w:pPr>
        <w:spacing w:after="0" w:line="197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12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Okres realizacji Zadania ustala się na:</w:t>
      </w:r>
    </w:p>
    <w:p w:rsidR="002B0989" w:rsidRPr="002B0989" w:rsidRDefault="002B0989" w:rsidP="002B0989">
      <w:pPr>
        <w:numPr>
          <w:ilvl w:val="1"/>
          <w:numId w:val="12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rozpoczęcie realizacji Zadania: ………………………….;</w:t>
      </w:r>
    </w:p>
    <w:p w:rsidR="002B0989" w:rsidRPr="002B0989" w:rsidRDefault="002B0989" w:rsidP="002B0989">
      <w:pPr>
        <w:numPr>
          <w:ilvl w:val="1"/>
          <w:numId w:val="12"/>
        </w:numPr>
        <w:tabs>
          <w:tab w:val="left" w:pos="848"/>
        </w:tabs>
        <w:spacing w:after="0" w:line="239" w:lineRule="auto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zakończenie realizacji I etapu Zadania: ………………….</w:t>
      </w: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vertAlign w:val="superscript"/>
          <w:lang w:eastAsia="pl-PL"/>
        </w:rPr>
        <w:t>1</w:t>
      </w: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;</w:t>
      </w:r>
    </w:p>
    <w:p w:rsidR="002B0989" w:rsidRPr="002B0989" w:rsidRDefault="002B0989" w:rsidP="002B0989">
      <w:pPr>
        <w:spacing w:after="0" w:line="1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12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zakończenie realizacji Zadania: …………………………..</w:t>
      </w:r>
    </w:p>
    <w:p w:rsidR="002B0989" w:rsidRPr="002B0989" w:rsidRDefault="002B0989" w:rsidP="002B0989">
      <w:pPr>
        <w:spacing w:after="0" w:line="240" w:lineRule="auto"/>
        <w:ind w:left="708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tabs>
          <w:tab w:val="left" w:pos="848"/>
        </w:tabs>
        <w:spacing w:after="0" w:line="0" w:lineRule="atLeast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spacing w:after="0" w:line="12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12"/>
        </w:numPr>
        <w:tabs>
          <w:tab w:val="left" w:pos="428"/>
        </w:tabs>
        <w:spacing w:after="0" w:line="237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może zmienić, termin o których mowa w ust. 1 lit. b oraz c, w tym przedłużyć termin zakończenia realizacji Zadania, w trybie określonym w § 15 Umowy na uzasadniony pisemny wniosek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.</w:t>
      </w:r>
    </w:p>
    <w:p w:rsidR="002B0989" w:rsidRPr="002B0989" w:rsidRDefault="002B0989" w:rsidP="002B0989">
      <w:pPr>
        <w:numPr>
          <w:ilvl w:val="0"/>
          <w:numId w:val="12"/>
        </w:numPr>
        <w:tabs>
          <w:tab w:val="left" w:pos="428"/>
        </w:tabs>
        <w:spacing w:after="0" w:line="237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Przedłużenie terminu realizacji grantu, o którym mowa w pkt. 2 jest dopuszczalne, o ile nowy termin nie jest późniejszy niż określony w ogłoszeniu termin zakończenia realizacji Zadania. </w:t>
      </w:r>
    </w:p>
    <w:p w:rsidR="002B0989" w:rsidRPr="002B0989" w:rsidRDefault="002B0989" w:rsidP="002B0989">
      <w:pPr>
        <w:spacing w:after="0" w:line="0" w:lineRule="atLeast"/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spacing w:after="0" w:line="0" w:lineRule="atLeast"/>
        <w:ind w:left="3448"/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spacing w:after="0" w:line="0" w:lineRule="atLeast"/>
        <w:ind w:left="3448"/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  <w:t xml:space="preserve">Odpowiedzialność </w:t>
      </w:r>
      <w:proofErr w:type="spellStart"/>
      <w:r w:rsidRPr="002B0989"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  <w:t>Grantobiorcy</w:t>
      </w:r>
      <w:proofErr w:type="spellEnd"/>
    </w:p>
    <w:p w:rsidR="002B0989" w:rsidRPr="002B0989" w:rsidRDefault="002B0989" w:rsidP="002B0989">
      <w:pPr>
        <w:spacing w:after="0" w:line="194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13"/>
        </w:numPr>
        <w:tabs>
          <w:tab w:val="left" w:pos="5128"/>
        </w:tabs>
        <w:spacing w:after="0" w:line="0" w:lineRule="atLeast"/>
        <w:ind w:left="5128" w:hanging="176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5</w:t>
      </w:r>
    </w:p>
    <w:p w:rsidR="002B0989" w:rsidRPr="002B0989" w:rsidRDefault="002B0989" w:rsidP="002B0989">
      <w:pPr>
        <w:spacing w:after="0" w:line="209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13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ponosi wyłączną odpowiedzialność wobec osób trzecich za szkody powstałe w związku z realizacją Zadania.</w:t>
      </w:r>
    </w:p>
    <w:p w:rsidR="002B0989" w:rsidRPr="002B0989" w:rsidRDefault="002B0989" w:rsidP="002B0989">
      <w:pPr>
        <w:spacing w:after="0" w:line="14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13"/>
        </w:numPr>
        <w:tabs>
          <w:tab w:val="left" w:pos="428"/>
        </w:tabs>
        <w:spacing w:after="0" w:line="234" w:lineRule="auto"/>
        <w:ind w:left="428" w:right="20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lastRenderedPageBreak/>
        <w:t xml:space="preserve">Prawa i obowiązki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wynikające z Umowy mogą być przenoszone na rzecz osób trzecich za zgodą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.</w:t>
      </w:r>
    </w:p>
    <w:p w:rsidR="002B0989" w:rsidRPr="002B0989" w:rsidRDefault="002B0989" w:rsidP="002B0989">
      <w:pPr>
        <w:spacing w:after="0" w:line="13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13"/>
        </w:numPr>
        <w:tabs>
          <w:tab w:val="left" w:pos="428"/>
        </w:tabs>
        <w:spacing w:after="0" w:line="238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Zmiana formy prawnej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, przekształcenia własnościowe lub konieczność wprowadzenia innych zmian, w wyniku wystąpienia okoliczności nieprzewidzianych w momencie składania wniosku o przyznanie grantu, a mogących skutkować przeniesieniem praw i obowiązków, o którym mowa w ust. 2, możliwe są wyłącznie po poinformowaniu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o konieczności ich wprowadzenia i zaakceptowaniu ich przez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Grantodawcę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pod rygorem rozwiązania Umowy na zasadach w niej przewidzianych.</w:t>
      </w:r>
    </w:p>
    <w:p w:rsidR="002B0989" w:rsidRPr="002B0989" w:rsidRDefault="002B0989" w:rsidP="002B0989">
      <w:pPr>
        <w:spacing w:after="0" w:line="13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13"/>
        </w:numPr>
        <w:tabs>
          <w:tab w:val="left" w:pos="428"/>
        </w:tabs>
        <w:spacing w:after="0" w:line="236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zobowiązuje się do realizacji Zadania z należytą starannością, w szczególności ponosząc wydatki celowo, rzetelnie, racjonalnie i oszczędnie, zgodnie z obowiązującymi przepisami prawa, w sposób, który zapewni prawidłową i terminową realizację Zadania.</w:t>
      </w:r>
    </w:p>
    <w:p w:rsidR="002B0989" w:rsidRPr="002B0989" w:rsidRDefault="002B0989" w:rsidP="002B0989">
      <w:pPr>
        <w:spacing w:after="0" w:line="13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13"/>
        </w:numPr>
        <w:tabs>
          <w:tab w:val="left" w:pos="430"/>
        </w:tabs>
        <w:spacing w:after="0" w:line="235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zobowiązuje się do utrzymania trwałości celów Zadania obejmujących inwestycje infrastrukturalne przez okres związania celem w ramach projektu grantowego, którego beneficjentem jest LGD. </w:t>
      </w:r>
    </w:p>
    <w:p w:rsidR="002B0989" w:rsidRPr="002B0989" w:rsidRDefault="002B0989" w:rsidP="002B0989">
      <w:pPr>
        <w:spacing w:after="0" w:line="206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0" w:lineRule="atLeast"/>
        <w:ind w:left="4088"/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  <w:t>Przekazanie dotacji</w:t>
      </w:r>
    </w:p>
    <w:p w:rsidR="002B0989" w:rsidRPr="002B0989" w:rsidRDefault="002B0989" w:rsidP="002B0989">
      <w:pPr>
        <w:spacing w:after="0" w:line="197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numPr>
          <w:ilvl w:val="2"/>
          <w:numId w:val="14"/>
        </w:numPr>
        <w:tabs>
          <w:tab w:val="left" w:pos="5128"/>
        </w:tabs>
        <w:spacing w:after="0" w:line="0" w:lineRule="atLeast"/>
        <w:ind w:left="5128" w:hanging="176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6</w:t>
      </w:r>
    </w:p>
    <w:p w:rsidR="002B0989" w:rsidRPr="002B0989" w:rsidRDefault="002B0989" w:rsidP="002B0989">
      <w:pPr>
        <w:spacing w:after="0" w:line="196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14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Środki dotacji są przekazywane w następujący sposób:</w:t>
      </w:r>
    </w:p>
    <w:p w:rsidR="002B0989" w:rsidRPr="002B0989" w:rsidRDefault="002B0989" w:rsidP="002B0989">
      <w:pPr>
        <w:spacing w:after="0" w:line="12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14"/>
        </w:numPr>
        <w:tabs>
          <w:tab w:val="left" w:pos="848"/>
        </w:tabs>
        <w:spacing w:after="0" w:line="236" w:lineRule="auto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zaliczka w wysokości ……% kwoty dotacji, tj. …………….. PLN (słownie zł:……………………….), zostanie przekazana w terminie 14 dni od dnia złożenia zabezpieczenia o którym mowa § 9 Umowy,</w:t>
      </w:r>
    </w:p>
    <w:p w:rsidR="002B0989" w:rsidRPr="002B0989" w:rsidRDefault="002B0989" w:rsidP="002B0989">
      <w:pPr>
        <w:numPr>
          <w:ilvl w:val="1"/>
          <w:numId w:val="15"/>
        </w:numPr>
        <w:tabs>
          <w:tab w:val="left" w:pos="848"/>
        </w:tabs>
        <w:spacing w:after="0" w:line="237" w:lineRule="auto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refundacja poniesionych przez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Grantobiorcę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kosztów kwalifikowalnych I etapu </w:t>
      </w:r>
      <w:bookmarkStart w:id="4" w:name="_Hlk122426812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pomniejszona o kwotę rozliczającą …..% otrzymanej zaliczki, o której mowa w § 6 ust. 1 lit. a, w wysokości nie większej niż ……………………PLN (słownie: ………………………………..)</w:t>
      </w:r>
      <w:bookmarkEnd w:id="4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/kwota ryczałtu,  pomniejszona o kwotę rozliczającą otrzymaną zaliczkę, o której mowa w § 6 ust. 1 lit. a, w wysokości ……………………PLN (słownie: ………………………………..)</w:t>
      </w: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vertAlign w:val="superscript"/>
          <w:lang w:eastAsia="pl-PL"/>
        </w:rPr>
        <w:t>3</w:t>
      </w: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dokonana będzie w terminie 14 dni od dnia zatwierdzenia przez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Grantodawcę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wniosku o płatność / sprawozdania dotyczącego danego etapu,</w:t>
      </w:r>
    </w:p>
    <w:p w:rsidR="002B0989" w:rsidRPr="002B0989" w:rsidRDefault="002B0989" w:rsidP="002B0989">
      <w:pPr>
        <w:spacing w:after="0" w:line="17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15"/>
        </w:numPr>
        <w:tabs>
          <w:tab w:val="left" w:pos="848"/>
        </w:tabs>
        <w:spacing w:after="0" w:line="237" w:lineRule="auto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refundacja poniesionych przez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Grantobiorcę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kosztów kwalifikowalnych II etapu, pomniejszona o kwotę rozliczającą ……% otrzymanej zaliczki, o której mowa w § 6 ust. 1 lit. a, w wysokości nie większej niż ……………………PLN (słownie: ………………………………..) dokonana będzie w terminie 14 dni od dnia zatwierdzenia przez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Grantodawcę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wniosku o płatność końcową / sprawozdania końcowego z realizacji przyznanego grantu.</w:t>
      </w: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vertAlign w:val="superscript"/>
          <w:lang w:eastAsia="pl-PL"/>
        </w:rPr>
        <w:t>3</w:t>
      </w:r>
    </w:p>
    <w:p w:rsidR="002B0989" w:rsidRPr="002B0989" w:rsidRDefault="002B0989" w:rsidP="002B0989">
      <w:pPr>
        <w:numPr>
          <w:ilvl w:val="1"/>
          <w:numId w:val="15"/>
        </w:numPr>
        <w:tabs>
          <w:tab w:val="left" w:pos="848"/>
        </w:tabs>
        <w:spacing w:after="0" w:line="237" w:lineRule="auto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W przypadku koncepcji Smart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Village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formą dotacji jest ryczałt a grant ma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nieinwestycyjny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charakter.</w:t>
      </w:r>
    </w:p>
    <w:p w:rsidR="002B0989" w:rsidRPr="002B0989" w:rsidRDefault="002B0989" w:rsidP="002B0989">
      <w:pPr>
        <w:tabs>
          <w:tab w:val="left" w:pos="848"/>
        </w:tabs>
        <w:spacing w:after="0" w:line="237" w:lineRule="auto"/>
        <w:ind w:left="84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spacing w:after="0" w:line="5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16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Warunkiem wypłaty płatności, o których mowa w ust. 1 lit. b oraz c, jest:</w:t>
      </w:r>
    </w:p>
    <w:p w:rsidR="002B0989" w:rsidRPr="002B0989" w:rsidRDefault="002B0989" w:rsidP="002B0989">
      <w:pPr>
        <w:spacing w:after="0" w:line="12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16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zrealizowanie całego, przewidzianego dla danego etapu, zakresu Zadania objętego wsparciem, zgodnie z zakresem rzeczowym określonym w jego budżecie i w terminach określonych w § 4 ust. 1;</w:t>
      </w:r>
    </w:p>
    <w:p w:rsidR="002B0989" w:rsidRPr="002B0989" w:rsidRDefault="002B0989" w:rsidP="002B0989">
      <w:pPr>
        <w:numPr>
          <w:ilvl w:val="1"/>
          <w:numId w:val="16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B0989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złożenie wniosku o płatność częściową lub końcową / sprawozdania częściowego lub końcowego w wersji papierowej i elektronicznej wraz z wykazem i potwierdzonymi za zgodność z oryginałem kopiami dokumentów</w:t>
      </w:r>
      <w:r w:rsidRPr="002B0989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B0989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poświadczającymi realizację Zadania, zgodnie z zakresem rzeczowym określonym w jego budżecie i terminach określonych w § 4 ust. 1. Wniosek o </w:t>
      </w:r>
      <w:r w:rsidRPr="002B0989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lastRenderedPageBreak/>
        <w:t>płatność / sprawozdanie sporządza się wg wzoru stanowiącego załącznik nr 2 do niniejszej umowy, w terminie określonym we wniosku o przyznanie pomocy na realizację Zadania wynikającego z projektu grantowego jako termin zakończenia poszczególnych etapów realizacji grantu</w:t>
      </w:r>
    </w:p>
    <w:p w:rsidR="002B0989" w:rsidRPr="002B0989" w:rsidRDefault="002B0989" w:rsidP="002B0989">
      <w:pPr>
        <w:numPr>
          <w:ilvl w:val="1"/>
          <w:numId w:val="16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Umożliwienie przeprowadzenie przez </w:t>
      </w:r>
      <w:proofErr w:type="spellStart"/>
      <w:r w:rsidRPr="002B0989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Grantodawcę</w:t>
      </w:r>
      <w:proofErr w:type="spellEnd"/>
      <w:r w:rsidRPr="002B0989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kontroli lub monitoringu w czasie trwania Zadania w miejscu realizacji Zadania w celu zbadania czy Zadanie zrealizowane zgodnie </w:t>
      </w:r>
      <w:r w:rsidRPr="002B0989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</w:t>
      </w: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wnioskiem i zapisami niniejszej Umowy;</w:t>
      </w:r>
    </w:p>
    <w:p w:rsidR="002B0989" w:rsidRPr="002B0989" w:rsidRDefault="002B0989" w:rsidP="002B0989">
      <w:pPr>
        <w:spacing w:after="0" w:line="12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17"/>
        </w:numPr>
        <w:tabs>
          <w:tab w:val="left" w:pos="848"/>
        </w:tabs>
        <w:spacing w:after="0" w:line="236" w:lineRule="auto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zatwierdzenie przez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Grantodawcę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przekazanego przez Beneficjenta wniosku o płatność / sprawozdania wraz dokumentami potwierdzającymi i uzasadniającymi prawidłową realizację całości Zadania lub jego etapu, zgodnie z zakresem rzeczowym określonym w jego budżecie i terminach określonych w § 4 ust. 1;</w:t>
      </w:r>
    </w:p>
    <w:p w:rsidR="002B0989" w:rsidRPr="002B0989" w:rsidRDefault="002B0989" w:rsidP="002B0989">
      <w:pPr>
        <w:spacing w:after="0" w:line="13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18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Wszystkie płatności będą dokonywane przez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Grantodawcę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w złotych polskich na rachunek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nr </w:t>
      </w:r>
      <w:r w:rsidRPr="002B0989"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  <w:t>……………………….</w:t>
      </w: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prowadzony w …………………...</w:t>
      </w:r>
    </w:p>
    <w:p w:rsidR="002B0989" w:rsidRPr="002B0989" w:rsidRDefault="002B0989" w:rsidP="002B0989">
      <w:pPr>
        <w:spacing w:after="0" w:line="13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18"/>
        </w:numPr>
        <w:tabs>
          <w:tab w:val="left" w:pos="428"/>
        </w:tabs>
        <w:spacing w:after="0" w:line="237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Wszystkie płatności będą dokonywane przez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Grantodawcę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pod warunkiem posiadania środków finansowych przekazanych przez Agencję Restrukturyzacji i Modernizacji Rolnictwa/Bank Gospodarstwa Krajowego z przeznaczeniem na realizację projektu grantowego.</w:t>
      </w:r>
    </w:p>
    <w:p w:rsidR="002B0989" w:rsidRPr="002B0989" w:rsidRDefault="002B0989" w:rsidP="002B0989">
      <w:pPr>
        <w:spacing w:after="0" w:line="207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0" w:lineRule="atLeast"/>
        <w:ind w:left="2128"/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spacing w:after="0" w:line="0" w:lineRule="atLeast"/>
        <w:ind w:left="2128"/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  <w:t>Nieprawidłowe wykorzystanie środków i ich odzyskiwanie</w:t>
      </w:r>
    </w:p>
    <w:p w:rsidR="002B0989" w:rsidRPr="002B0989" w:rsidRDefault="002B0989" w:rsidP="002B0989">
      <w:pPr>
        <w:spacing w:after="0" w:line="194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0" w:lineRule="atLeast"/>
        <w:ind w:left="4948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§ 7</w:t>
      </w:r>
    </w:p>
    <w:p w:rsidR="002B0989" w:rsidRPr="002B0989" w:rsidRDefault="002B0989" w:rsidP="002B0989">
      <w:pPr>
        <w:spacing w:after="0" w:line="209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48"/>
        </w:numPr>
        <w:tabs>
          <w:tab w:val="left" w:pos="408"/>
        </w:tabs>
        <w:spacing w:after="0" w:line="237" w:lineRule="auto"/>
        <w:ind w:left="426" w:hanging="426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Jeżeli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stwierdzi, że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wykorzystał całość lub część dotacji niezgodnie </w:t>
      </w: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br/>
        <w:t xml:space="preserve">z przeznaczeniem, bez zachowania obowiązujących procedur,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zobowiązuje się do zwrotu tych środków, na rachunek bankowy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, odpowiednio w całości lub w części, wraz z odsetkami w wysokości określonej jak dla zaległości podatkowych.</w:t>
      </w:r>
    </w:p>
    <w:p w:rsidR="002B0989" w:rsidRPr="002B0989" w:rsidRDefault="002B0989" w:rsidP="002B0989">
      <w:pPr>
        <w:numPr>
          <w:ilvl w:val="0"/>
          <w:numId w:val="47"/>
        </w:numPr>
        <w:tabs>
          <w:tab w:val="left" w:pos="408"/>
        </w:tabs>
        <w:spacing w:after="0" w:line="237" w:lineRule="auto"/>
        <w:ind w:left="426" w:hanging="426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Zwrotu, o którym mowa w ust. 1) dokonuje się w terminie 14 dni od dnia doręczenia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odpowiedniego wezwania.</w:t>
      </w:r>
    </w:p>
    <w:p w:rsidR="002B0989" w:rsidRPr="002B0989" w:rsidRDefault="002B0989" w:rsidP="002B0989">
      <w:pPr>
        <w:numPr>
          <w:ilvl w:val="0"/>
          <w:numId w:val="47"/>
        </w:numPr>
        <w:tabs>
          <w:tab w:val="left" w:pos="408"/>
        </w:tabs>
        <w:spacing w:after="0" w:line="237" w:lineRule="auto"/>
        <w:ind w:left="426" w:hanging="426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Odsetki, o których mowa w ust. 1 ) naliczane są od: </w:t>
      </w:r>
    </w:p>
    <w:p w:rsidR="002B0989" w:rsidRPr="002B0989" w:rsidRDefault="002B0989" w:rsidP="002B0989">
      <w:pPr>
        <w:numPr>
          <w:ilvl w:val="0"/>
          <w:numId w:val="19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dnia przekazania tych środków przez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Grantodawcę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w przypadku wykorzystania ich niezgodnie z przeznaczeniem,</w:t>
      </w:r>
    </w:p>
    <w:p w:rsidR="002B0989" w:rsidRPr="002B0989" w:rsidRDefault="002B0989" w:rsidP="002B0989">
      <w:pPr>
        <w:spacing w:after="0" w:line="13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19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upływu terminu wskazanego w ust. 2) w przypadku pobrania ich nienależnie lub w nadmiernej wysokości.</w:t>
      </w:r>
    </w:p>
    <w:p w:rsidR="002B0989" w:rsidRPr="002B0989" w:rsidRDefault="002B0989" w:rsidP="002B0989">
      <w:pPr>
        <w:numPr>
          <w:ilvl w:val="0"/>
          <w:numId w:val="49"/>
        </w:numPr>
        <w:tabs>
          <w:tab w:val="left" w:pos="428"/>
        </w:tabs>
        <w:spacing w:after="0" w:line="237" w:lineRule="auto"/>
        <w:ind w:left="426" w:hanging="426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Jeżeli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nie rozliczy się z nieprawidłowo wykorzystanych środków na zasadach określonych w ust. 1 - 3 to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podejmuje czynności zmierzające do odzyskania należnych środków dotacji z wykorzystaniem dostępnych środków prawnych, w szczególności zabezpieczenia, o którym mowa w § 9. Koszty czynności zmierzających do odzyskania nieprawidłowo wykorzystanej dotacji obciążają w całości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Grantobiorcę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.</w:t>
      </w:r>
    </w:p>
    <w:p w:rsidR="002B0989" w:rsidRPr="002B0989" w:rsidRDefault="002B0989" w:rsidP="002B0989">
      <w:pPr>
        <w:spacing w:after="0" w:line="206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50"/>
        </w:numPr>
        <w:tabs>
          <w:tab w:val="left" w:pos="428"/>
        </w:tabs>
        <w:spacing w:after="0" w:line="236" w:lineRule="auto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W celu prowadzenia postępowania zmierzającego do odzyskania środków w drodze powództwa cywilnego (windykacji)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może udzielić osobie trzeciej pełnomocnictwa do działania w jego imieniu.</w:t>
      </w:r>
    </w:p>
    <w:p w:rsidR="002B0989" w:rsidRPr="002B0989" w:rsidRDefault="002B0989" w:rsidP="002B0989">
      <w:pPr>
        <w:spacing w:after="0" w:line="14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tabs>
          <w:tab w:val="left" w:pos="408"/>
        </w:tabs>
        <w:spacing w:after="0" w:line="234" w:lineRule="auto"/>
        <w:ind w:left="428" w:hanging="419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6)</w:t>
      </w:r>
      <w:r w:rsidRPr="002B0989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ab/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informuje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Grantobiorcę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o udzieleniu pełnomocnictwa, o którym mowa w ust. 5, w terminie 3 dni od dnia jego udzielenia.</w:t>
      </w:r>
    </w:p>
    <w:p w:rsidR="002B0989" w:rsidRPr="002B0989" w:rsidRDefault="002B0989" w:rsidP="002B0989">
      <w:pPr>
        <w:spacing w:after="0" w:line="2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51"/>
        </w:numPr>
        <w:tabs>
          <w:tab w:val="left" w:pos="428"/>
        </w:tabs>
        <w:spacing w:after="0" w:line="0" w:lineRule="atLeast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Dokonując zwrotu środków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w tytule przelewu zamieszcza następujące informacje:</w:t>
      </w:r>
    </w:p>
    <w:p w:rsidR="002B0989" w:rsidRPr="002B0989" w:rsidRDefault="002B0989" w:rsidP="002B0989">
      <w:pPr>
        <w:numPr>
          <w:ilvl w:val="1"/>
          <w:numId w:val="51"/>
        </w:numPr>
        <w:tabs>
          <w:tab w:val="left" w:pos="848"/>
        </w:tabs>
        <w:spacing w:after="0" w:line="0" w:lineRule="atLeast"/>
        <w:ind w:left="85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lastRenderedPageBreak/>
        <w:t>numer umowy powierzania grantu na realizację Zadania,</w:t>
      </w:r>
    </w:p>
    <w:p w:rsidR="002B0989" w:rsidRPr="002B0989" w:rsidRDefault="002B0989" w:rsidP="002B0989">
      <w:pPr>
        <w:spacing w:after="0" w:line="2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51"/>
        </w:numPr>
        <w:tabs>
          <w:tab w:val="left" w:pos="848"/>
        </w:tabs>
        <w:spacing w:after="0" w:line="0" w:lineRule="atLeast"/>
        <w:ind w:left="85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tytuł zwrotu.</w:t>
      </w:r>
    </w:p>
    <w:p w:rsidR="002B0989" w:rsidRPr="002B0989" w:rsidRDefault="002B0989" w:rsidP="002B0989">
      <w:pPr>
        <w:spacing w:after="0" w:line="206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0" w:lineRule="atLeast"/>
        <w:ind w:left="2288"/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  <w:t>Pozostałe warunki przyznania i wykorzystania pomocy</w:t>
      </w:r>
    </w:p>
    <w:p w:rsidR="002B0989" w:rsidRPr="002B0989" w:rsidRDefault="002B0989" w:rsidP="002B0989">
      <w:pPr>
        <w:spacing w:after="0" w:line="194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0" w:lineRule="atLeast"/>
        <w:ind w:left="4948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§ 8</w:t>
      </w:r>
    </w:p>
    <w:p w:rsidR="002B0989" w:rsidRPr="002B0989" w:rsidRDefault="002B0989" w:rsidP="002B0989">
      <w:pPr>
        <w:spacing w:after="0" w:line="197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20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oświadcza, że:</w:t>
      </w:r>
    </w:p>
    <w:p w:rsidR="002B0989" w:rsidRPr="002B0989" w:rsidRDefault="002B0989" w:rsidP="002B0989">
      <w:pPr>
        <w:spacing w:after="0" w:line="12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2"/>
          <w:numId w:val="20"/>
        </w:numPr>
        <w:spacing w:after="0" w:line="240" w:lineRule="auto"/>
        <w:ind w:left="848" w:hanging="421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a) znane mu są zasady </w:t>
      </w:r>
      <w:r w:rsidRPr="002B0989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przyznawania </w:t>
      </w:r>
      <w:r w:rsidRPr="002B0989">
        <w:rPr>
          <w:rFonts w:ascii="Cambria" w:eastAsia="Calibri" w:hAnsi="Cambria" w:cs="Arial"/>
          <w:color w:val="000000" w:themeColor="text1"/>
          <w:sz w:val="24"/>
          <w:szCs w:val="24"/>
          <w:lang w:eastAsia="pl-PL"/>
        </w:rPr>
        <w:t xml:space="preserve">i wypłaty </w:t>
      </w:r>
      <w:r w:rsidRPr="002B0989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pomocy</w:t>
      </w: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określone w przepisach ustawy z dnia 20 lutego 2015 r. o wspieraniu rozwoju obszarów wiejskich z udziałem środków Europejskiego Funduszu Rolnego na rzecz Rozwoju Obszarów Wiejskich w ramach Programu Rozwoju Obszarów Wiejskich na lata 2014-2020 (Dz. U. poz. 349) oraz w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2014–2020.</w:t>
      </w:r>
    </w:p>
    <w:p w:rsidR="002B0989" w:rsidRPr="002B0989" w:rsidRDefault="002B0989" w:rsidP="002B0989">
      <w:pPr>
        <w:spacing w:after="0" w:line="12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20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Zadanie określone w niniejszej umowie nie było / nie jest finansowane z u</w:t>
      </w:r>
      <w:r w:rsidRPr="002B0989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działem innych środków publicznych (z wyłączeniem przypadku, o którym mowa w </w:t>
      </w:r>
      <w:r w:rsidRPr="002B0989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§</w:t>
      </w:r>
      <w:r w:rsidRPr="002B0989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4 ust. 3 pkt 1 rozporządzenia)</w:t>
      </w: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; </w:t>
      </w:r>
    </w:p>
    <w:p w:rsidR="002B0989" w:rsidRPr="002B0989" w:rsidRDefault="002B0989" w:rsidP="002B0989">
      <w:pPr>
        <w:spacing w:after="0" w:line="14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tabs>
          <w:tab w:val="left" w:pos="828"/>
        </w:tabs>
        <w:spacing w:after="0" w:line="237" w:lineRule="auto"/>
        <w:ind w:left="848" w:hanging="419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c)</w:t>
      </w:r>
      <w:r w:rsidRPr="002B0989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ab/>
      </w: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informacje zawarte we wniosku o przyznanie grantu oraz jego załącznikach są prawdziwe i zgodne ze stanem prawnym i faktycznym; znane mu są skutki składania fałszywych oświadczeń wynikające z art. 297 § 1 ustawy z dnia 6 czerwca 1997 r. Kodeks karny (Dz.U. Nr 88, poz. 553 z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późn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. zm.);</w:t>
      </w:r>
    </w:p>
    <w:p w:rsidR="002B0989" w:rsidRPr="002B0989" w:rsidRDefault="002B0989" w:rsidP="002B0989">
      <w:pPr>
        <w:spacing w:after="0" w:line="14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21"/>
        </w:numPr>
        <w:tabs>
          <w:tab w:val="left" w:pos="848"/>
        </w:tabs>
        <w:spacing w:after="0" w:line="236" w:lineRule="auto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2B0989">
        <w:rPr>
          <w:rFonts w:ascii="Cambria" w:eastAsia="Calibri" w:hAnsi="Cambria" w:cs="Arial"/>
          <w:color w:val="000000" w:themeColor="text1"/>
          <w:sz w:val="24"/>
          <w:szCs w:val="24"/>
          <w:lang w:eastAsia="pl-PL"/>
        </w:rPr>
        <w:t>podmiot, który reprezentuje nie podlega wykluczeniu z możliwości uzyskania wsparcia na podstawie art. 35 ust. 5 oraz ust. 6 rozporządzenia delegowanego Komisji (UE) nr 640/2014 z dnia 11 marca 2014 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48),</w:t>
      </w:r>
    </w:p>
    <w:p w:rsidR="002B0989" w:rsidRPr="002B0989" w:rsidRDefault="002B0989" w:rsidP="002B0989">
      <w:pPr>
        <w:numPr>
          <w:ilvl w:val="1"/>
          <w:numId w:val="21"/>
        </w:numPr>
        <w:tabs>
          <w:tab w:val="left" w:pos="848"/>
        </w:tabs>
        <w:spacing w:after="0" w:line="236" w:lineRule="auto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nie podlega zakazowi dostępu do środków publicznych, o których mowa w art. 5 ust. 3 pkt 4 ustawy z dnia 27 sierpnia 2009 r. o finansach publicznych (Dz.U. z 2013 r. poz. 885, z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późn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. zm.), na podstawie prawomocnego orzeczenia sądu.</w:t>
      </w:r>
    </w:p>
    <w:p w:rsidR="002B0989" w:rsidRPr="002B0989" w:rsidRDefault="002B0989" w:rsidP="002B0989">
      <w:pPr>
        <w:numPr>
          <w:ilvl w:val="1"/>
          <w:numId w:val="21"/>
        </w:numPr>
        <w:tabs>
          <w:tab w:val="left" w:pos="848"/>
        </w:tabs>
        <w:spacing w:after="0" w:line="236" w:lineRule="auto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osoba / podmiot, który reprezentuje nie prowadzi działalności gospodarczej </w:t>
      </w:r>
      <w:r w:rsidRPr="002B0989">
        <w:rPr>
          <w:rFonts w:ascii="Cambria" w:eastAsia="Calibri" w:hAnsi="Cambria" w:cs="Arial"/>
          <w:color w:val="000000" w:themeColor="text1"/>
          <w:sz w:val="24"/>
          <w:szCs w:val="24"/>
          <w:lang w:eastAsia="pl-PL"/>
        </w:rPr>
        <w:t xml:space="preserve">(wyjątek stanowi </w:t>
      </w:r>
      <w:proofErr w:type="spellStart"/>
      <w:r w:rsidRPr="002B0989">
        <w:rPr>
          <w:rFonts w:ascii="Cambria" w:eastAsia="Calibri" w:hAnsi="Cambria" w:cs="Arial"/>
          <w:color w:val="000000" w:themeColor="text1"/>
          <w:sz w:val="24"/>
          <w:szCs w:val="24"/>
          <w:lang w:eastAsia="pl-PL"/>
        </w:rPr>
        <w:t>Grantobiorca</w:t>
      </w:r>
      <w:proofErr w:type="spellEnd"/>
      <w:r w:rsidRPr="002B0989">
        <w:rPr>
          <w:rFonts w:ascii="Cambria" w:eastAsia="Calibri" w:hAnsi="Cambria" w:cs="Arial"/>
          <w:color w:val="000000" w:themeColor="text1"/>
          <w:sz w:val="24"/>
          <w:szCs w:val="24"/>
          <w:lang w:eastAsia="pl-PL"/>
        </w:rPr>
        <w:t>, który zgodnie ze swoim statutem w ramach swojej struktury organizacyjnej powołał jednostki organizacyjne, takie jak sekcje lub koła. Może on wykonywać działalność gospodarczą, jeżeli realizacja zadania, na które jest udzielony grant, nie jest związana z przedmiotem tej działalności, ale jest związana z przedmiotem działalności danej jednostki organizacyjnej)</w:t>
      </w:r>
      <w:r w:rsidRPr="002B0989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,</w:t>
      </w:r>
    </w:p>
    <w:p w:rsidR="002B0989" w:rsidRPr="002B0989" w:rsidRDefault="002B0989" w:rsidP="002B0989">
      <w:pPr>
        <w:numPr>
          <w:ilvl w:val="1"/>
          <w:numId w:val="21"/>
        </w:numPr>
        <w:tabs>
          <w:tab w:val="left" w:pos="848"/>
        </w:tabs>
        <w:spacing w:after="0" w:line="236" w:lineRule="auto"/>
        <w:ind w:left="848" w:hanging="421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B0989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jest właścicielem, współwłaścicielem lub posiada udokumentowane prawo do dysponowania nieruchomością na cele określone we wniosku o przyznanie pomocy na okres realizacji Zadania oraz okres podlegania zobowiązaniu do</w:t>
      </w:r>
      <w:r w:rsidRPr="002B0989">
        <w:rPr>
          <w:rFonts w:ascii="Cambria" w:eastAsia="Times New Roman" w:hAnsi="Cambria" w:cs="Times New Roman"/>
          <w:color w:val="000000" w:themeColor="text1"/>
          <w:sz w:val="24"/>
          <w:szCs w:val="24"/>
          <w:shd w:val="clear" w:color="auto" w:fill="F2F2F2"/>
          <w:lang w:eastAsia="pl-PL"/>
        </w:rPr>
        <w:t xml:space="preserve"> </w:t>
      </w:r>
      <w:r w:rsidRPr="002B0989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zapewnienia trwałości operacji.</w:t>
      </w:r>
    </w:p>
    <w:p w:rsidR="002B0989" w:rsidRPr="002B0989" w:rsidRDefault="002B0989" w:rsidP="002B0989">
      <w:pPr>
        <w:numPr>
          <w:ilvl w:val="1"/>
          <w:numId w:val="21"/>
        </w:numPr>
        <w:tabs>
          <w:tab w:val="left" w:pos="848"/>
        </w:tabs>
        <w:spacing w:after="0" w:line="236" w:lineRule="auto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2B0989">
        <w:rPr>
          <w:rFonts w:ascii="Cambria" w:eastAsia="Calibri" w:hAnsi="Cambria" w:cs="Arial"/>
          <w:color w:val="000000" w:themeColor="text1"/>
          <w:sz w:val="24"/>
          <w:szCs w:val="24"/>
          <w:lang w:eastAsia="pl-PL"/>
        </w:rPr>
        <w:t>podmiot, który reprezentuje jest podatnikiem podatku VAT / nie jest podatnikiem podatku VAT</w:t>
      </w:r>
      <w:r w:rsidRPr="002B0989">
        <w:rPr>
          <w:rFonts w:ascii="Cambria" w:eastAsia="Calibri" w:hAnsi="Cambria" w:cs="Arial"/>
          <w:color w:val="000000" w:themeColor="text1"/>
          <w:sz w:val="24"/>
          <w:szCs w:val="24"/>
          <w:vertAlign w:val="superscript"/>
          <w:lang w:eastAsia="pl-PL"/>
        </w:rPr>
        <w:t>3</w:t>
      </w:r>
      <w:r w:rsidRPr="002B0989">
        <w:rPr>
          <w:rFonts w:ascii="Cambria" w:eastAsia="Calibri" w:hAnsi="Cambria" w:cs="Arial"/>
          <w:color w:val="000000" w:themeColor="text1"/>
          <w:sz w:val="24"/>
          <w:szCs w:val="24"/>
          <w:lang w:eastAsia="pl-PL"/>
        </w:rPr>
        <w:t xml:space="preserve"> oraz figuruje w ewidencji podatników podatku VAT / nie figuruje w ewidencji podatników podatku VAT</w:t>
      </w:r>
      <w:r w:rsidRPr="002B0989">
        <w:rPr>
          <w:rFonts w:ascii="Cambria" w:eastAsia="Calibri" w:hAnsi="Cambria" w:cs="Arial"/>
          <w:color w:val="000000" w:themeColor="text1"/>
          <w:sz w:val="24"/>
          <w:szCs w:val="24"/>
          <w:vertAlign w:val="superscript"/>
          <w:lang w:eastAsia="pl-PL"/>
        </w:rPr>
        <w:t>3</w:t>
      </w:r>
      <w:r w:rsidRPr="002B0989">
        <w:rPr>
          <w:rFonts w:ascii="Cambria" w:eastAsia="Calibri" w:hAnsi="Cambria" w:cs="Arial"/>
          <w:color w:val="000000" w:themeColor="text1"/>
          <w:sz w:val="24"/>
          <w:szCs w:val="24"/>
          <w:lang w:eastAsia="pl-PL"/>
        </w:rPr>
        <w:t xml:space="preserve"> i realizując powyższą operację może odzyskać uiszczony podatek VAT / nie może odzyskać uiszczonego podatku VAT</w:t>
      </w:r>
      <w:r w:rsidRPr="002B0989">
        <w:rPr>
          <w:rFonts w:ascii="Cambria" w:eastAsia="Calibri" w:hAnsi="Cambria" w:cs="Arial"/>
          <w:color w:val="000000" w:themeColor="text1"/>
          <w:sz w:val="24"/>
          <w:szCs w:val="24"/>
          <w:vertAlign w:val="superscript"/>
          <w:lang w:eastAsia="pl-PL"/>
        </w:rPr>
        <w:t>3</w:t>
      </w:r>
      <w:r w:rsidRPr="002B0989">
        <w:rPr>
          <w:rFonts w:ascii="Cambria" w:eastAsia="Calibri" w:hAnsi="Cambria" w:cs="Arial"/>
          <w:color w:val="000000" w:themeColor="text1"/>
          <w:sz w:val="24"/>
          <w:szCs w:val="24"/>
          <w:lang w:eastAsia="pl-PL"/>
        </w:rPr>
        <w:t xml:space="preserve">. Jednocześnie zobowiązuje się do zwrotu </w:t>
      </w:r>
      <w:r w:rsidRPr="002B0989">
        <w:rPr>
          <w:rFonts w:ascii="Cambria" w:eastAsia="Calibri" w:hAnsi="Cambria" w:cs="Arial"/>
          <w:color w:val="000000" w:themeColor="text1"/>
          <w:sz w:val="24"/>
          <w:szCs w:val="24"/>
          <w:lang w:eastAsia="pl-PL"/>
        </w:rPr>
        <w:lastRenderedPageBreak/>
        <w:t>zrefundowanego w ramach ww. grantu podatku VAT, jeżeli zaistnieją przesłanki umożliwiające odzyskanie przez podmiot ubiegający się o przyznanie pomocy tego podatku.</w:t>
      </w:r>
    </w:p>
    <w:p w:rsidR="002B0989" w:rsidRPr="002B0989" w:rsidRDefault="002B0989" w:rsidP="002B0989">
      <w:pPr>
        <w:tabs>
          <w:tab w:val="left" w:pos="848"/>
        </w:tabs>
        <w:spacing w:after="0" w:line="236" w:lineRule="auto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spacing w:after="0" w:line="1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22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zobowiązuje się do:</w:t>
      </w:r>
    </w:p>
    <w:p w:rsidR="002B0989" w:rsidRPr="002B0989" w:rsidRDefault="002B0989" w:rsidP="002B0989">
      <w:pPr>
        <w:spacing w:after="0" w:line="12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22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przedstawiania na żądanie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wszelkich dokumentów, informacji i wyjaśnień związanych z realizacją Zadania w wyznaczonym przez niego terminie;</w:t>
      </w:r>
    </w:p>
    <w:p w:rsidR="002B0989" w:rsidRPr="002B0989" w:rsidRDefault="002B0989" w:rsidP="002B0989">
      <w:pPr>
        <w:spacing w:after="0" w:line="13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22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stosowania się do obowiązujących i aktualnych wzorów dokumentów oraz informacji zamieszczonych na stronie internetowej LGD, oraz dotyczących wdrażania LSR przez LGD;</w:t>
      </w:r>
    </w:p>
    <w:p w:rsidR="002B0989" w:rsidRPr="002B0989" w:rsidRDefault="002B0989" w:rsidP="002B0989">
      <w:pPr>
        <w:spacing w:after="0" w:line="14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22"/>
        </w:numPr>
        <w:tabs>
          <w:tab w:val="left" w:pos="848"/>
        </w:tabs>
        <w:spacing w:after="0" w:line="234" w:lineRule="auto"/>
        <w:ind w:left="848" w:right="20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informowania o źródle finansowania Zadania, jak również o projekcie grantowym realizowanym przez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Grantodawcę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;</w:t>
      </w:r>
    </w:p>
    <w:p w:rsidR="002B0989" w:rsidRPr="002B0989" w:rsidRDefault="002B0989" w:rsidP="002B0989">
      <w:pPr>
        <w:spacing w:after="0" w:line="13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22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pisemnego informowania LGD o złożeniu wniosku o zaprzestaniu działalności w terminie do 7 dni od dnia wystąpienia powyższych okoliczności;</w:t>
      </w:r>
    </w:p>
    <w:p w:rsidR="002B0989" w:rsidRPr="002B0989" w:rsidRDefault="002B0989" w:rsidP="002B0989">
      <w:pPr>
        <w:spacing w:after="0" w:line="13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22"/>
        </w:numPr>
        <w:tabs>
          <w:tab w:val="left" w:pos="848"/>
        </w:tabs>
        <w:spacing w:after="0" w:line="237" w:lineRule="auto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udostępnienia informacji i dokumentów, uprawnionym i upoważnionym podmiotom, niezbędnych do przeprowadzania kontroli, monitoringu, ewaluacji wszelkich elementów związanych z realizowanym projektem do dnia w którym upłynie 5 lat od dnia dokonania wypłaty ostatniej transzy pomocy, w ramach projektu grantowego, którego beneficjentem jest LGD;</w:t>
      </w:r>
    </w:p>
    <w:p w:rsidR="002B0989" w:rsidRPr="002B0989" w:rsidRDefault="002B0989" w:rsidP="002B0989">
      <w:pPr>
        <w:spacing w:after="0" w:line="13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22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niezwłocznego poinformowania LGD o wszelkich zmianach danych, mogących mieć wpływ na przyznanie pomocy, wykonanie umowy oraz nienależne wypłacenie kwot;</w:t>
      </w:r>
    </w:p>
    <w:p w:rsidR="002B0989" w:rsidRPr="002B0989" w:rsidRDefault="002B0989" w:rsidP="002B0989">
      <w:pPr>
        <w:spacing w:after="0" w:line="13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22"/>
        </w:numPr>
        <w:tabs>
          <w:tab w:val="left" w:pos="848"/>
        </w:tabs>
        <w:spacing w:after="0" w:line="237" w:lineRule="auto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niezwłocznego poinformowania LGD o zakazie dostępu do środków publicznych, o których mowa w art. 5 ust. 3 pkt 4 ustawy z dnia 27 sierpnia 2009r. o finansach publicznych, na podstawie prawomocnego orzeczenia sądu, orzeczonego w stosunku do podmiotu, który reprezentuje, po złożeniu wniosku o przyznanie pomocy;</w:t>
      </w:r>
    </w:p>
    <w:p w:rsidR="002B0989" w:rsidRPr="002B0989" w:rsidRDefault="002B0989" w:rsidP="002B0989">
      <w:pPr>
        <w:numPr>
          <w:ilvl w:val="1"/>
          <w:numId w:val="22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prowadzenia oddzielnego systemu rachunkowości albo korzystania z odpowiedniego kodu rachunkowego, o których mowa w art. 66 ust. 1 lit. c pkt i 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późn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. zm.), dla wszystkich transakcji związanych z realizacją Zadania, w ramach prowadzonych ksiąg rachunkowych.</w:t>
      </w:r>
    </w:p>
    <w:p w:rsidR="002B0989" w:rsidRPr="002B0989" w:rsidRDefault="002B0989" w:rsidP="002B0989">
      <w:pPr>
        <w:numPr>
          <w:ilvl w:val="1"/>
          <w:numId w:val="22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2B0989">
        <w:rPr>
          <w:rFonts w:ascii="Cambria" w:eastAsia="Calibri" w:hAnsi="Cambria" w:cs="Arial"/>
          <w:color w:val="000000" w:themeColor="text1"/>
          <w:sz w:val="24"/>
          <w:szCs w:val="24"/>
          <w:lang w:eastAsia="pl-PL"/>
        </w:rPr>
        <w:t>stosowania Księgi wizualizacji znaku PROW 2014-2020</w:t>
      </w:r>
    </w:p>
    <w:p w:rsidR="002B0989" w:rsidRPr="002B0989" w:rsidRDefault="002B0989" w:rsidP="002B0989">
      <w:pPr>
        <w:spacing w:after="0" w:line="14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23"/>
        </w:numPr>
        <w:tabs>
          <w:tab w:val="left" w:pos="428"/>
        </w:tabs>
        <w:spacing w:after="0" w:line="236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W czasie trwania Zadania środki trwałe nabyte w jego ramach pozostają w dyspozycji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i nie mogą być wykorzystywane dla celów innych niż określone niniejszą umową bez wcześniejszej pisemnej zgody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.</w:t>
      </w:r>
    </w:p>
    <w:p w:rsidR="002B0989" w:rsidRPr="002B0989" w:rsidRDefault="002B0989" w:rsidP="002B0989">
      <w:pPr>
        <w:spacing w:after="0" w:line="14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23"/>
        </w:numPr>
        <w:tabs>
          <w:tab w:val="left" w:pos="428"/>
        </w:tabs>
        <w:spacing w:after="0" w:line="236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Po zakończeniu realizacji Zadania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zobowiązuje się korzystać z dóbr wytworzonych i/lub nabytych z grantu, w tym z praw majątkowych do wartości niematerialnych i prawnych, jedynie w celach społecznie użytecznych. Zobowiązanie to dotyczy okresu związania celem w ramach projektu grantowego, którego beneficjentem jest LGD.</w:t>
      </w:r>
    </w:p>
    <w:p w:rsidR="002B0989" w:rsidRPr="002B0989" w:rsidRDefault="002B0989" w:rsidP="002B0989">
      <w:pPr>
        <w:spacing w:after="0" w:line="13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23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Własność rzeczy lub praw nabytych ze środków, o których mowa w § 6 umowy, nie może zostać przeniesiona na inne podmioty przez okres 5 lat od dnia dokonania wypłaty ostatniej transzy pomocy, w ramach projektu grantowego, którego beneficjentem jest LGD.</w:t>
      </w:r>
    </w:p>
    <w:p w:rsidR="002B0989" w:rsidRPr="002B0989" w:rsidRDefault="002B0989" w:rsidP="002B0989">
      <w:pPr>
        <w:spacing w:after="0" w:line="14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tabs>
          <w:tab w:val="left" w:pos="408"/>
        </w:tabs>
        <w:spacing w:after="0" w:line="237" w:lineRule="auto"/>
        <w:ind w:left="428" w:hanging="419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lastRenderedPageBreak/>
        <w:t>6)</w:t>
      </w:r>
      <w:r w:rsidRPr="002B0989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ab/>
      </w: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W uzasadnionych przypadkach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może wystąpić do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z wnioskiem o wyrażenie zgody na zmianę przeznaczenia rzeczy lub praw, o których mowa w ust. 3, jak również może wystąpić z wnioskiem o wyrażenie zgody na przeniesienie prawa własności na inne przedmioty przed upływem okresu o którym mowa w ust. 5.</w:t>
      </w:r>
    </w:p>
    <w:p w:rsidR="002B0989" w:rsidRPr="002B0989" w:rsidRDefault="002B0989" w:rsidP="002B0989">
      <w:pPr>
        <w:spacing w:after="0" w:line="14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24"/>
        </w:numPr>
        <w:tabs>
          <w:tab w:val="left" w:pos="430"/>
        </w:tabs>
        <w:spacing w:after="0" w:line="237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W przypadku niedotrzymania przez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Grantobiorcę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warunków określonych w ust. 2-6, dofinansowanie w części finansującej wydatki Zadania, o którym mowa w § 3 podlega zwrotowi w terminie i na rachunek bankowy wskazany przez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Grantodawcę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wraz z odsetkami w wysokości określonej jak dla zaległości podatkowych naliczonymi od dnia przekazania środków przez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Grantodawcę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.</w:t>
      </w:r>
    </w:p>
    <w:p w:rsidR="002B0989" w:rsidRPr="002B0989" w:rsidRDefault="002B0989" w:rsidP="002B0989">
      <w:pPr>
        <w:numPr>
          <w:ilvl w:val="0"/>
          <w:numId w:val="24"/>
        </w:num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w przypadku realizacji zadania polegającego na opracowaniu koncepcji Smart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Village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zobowiązuje się do: </w:t>
      </w:r>
    </w:p>
    <w:p w:rsidR="002B0989" w:rsidRPr="002B0989" w:rsidRDefault="002B0989" w:rsidP="002B0989">
      <w:pPr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Arial"/>
          <w:color w:val="000000" w:themeColor="text1"/>
          <w:sz w:val="24"/>
          <w:szCs w:val="24"/>
          <w:lang w:eastAsia="pl-PL"/>
        </w:rPr>
      </w:pPr>
      <w:r w:rsidRPr="002B0989">
        <w:rPr>
          <w:rFonts w:ascii="Times New Roman" w:eastAsia="Calibri" w:hAnsi="Times New Roman" w:cs="Arial"/>
          <w:color w:val="000000" w:themeColor="text1"/>
          <w:sz w:val="24"/>
          <w:szCs w:val="24"/>
          <w:lang w:eastAsia="pl-PL"/>
        </w:rPr>
        <w:t>przygotowania koncepcji, która nie jest sprzeczna z innymi dokumentami strategicznymi dla obszaru nią objętego, w szczególności z LSR oraz obejmuje obszar, o którym mowa w § 13a ust. 1 pkt 1 rozporządzenia;</w:t>
      </w:r>
    </w:p>
    <w:p w:rsidR="002B0989" w:rsidRPr="002B0989" w:rsidRDefault="002B0989" w:rsidP="002B0989">
      <w:pPr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Arial"/>
          <w:color w:val="000000" w:themeColor="text1"/>
          <w:sz w:val="24"/>
          <w:szCs w:val="24"/>
          <w:lang w:eastAsia="pl-PL"/>
        </w:rPr>
      </w:pPr>
      <w:r w:rsidRPr="002B0989">
        <w:rPr>
          <w:rFonts w:ascii="Times New Roman" w:eastAsia="Calibri" w:hAnsi="Times New Roman" w:cs="Arial"/>
          <w:color w:val="000000" w:themeColor="text1"/>
          <w:sz w:val="24"/>
          <w:szCs w:val="24"/>
          <w:lang w:eastAsia="pl-PL"/>
        </w:rPr>
        <w:t>przygotowania koncepcji w partnerstwie co najmniej z jednym podmiotem z obszaru nią objętego;</w:t>
      </w:r>
    </w:p>
    <w:p w:rsidR="002B0989" w:rsidRPr="002B0989" w:rsidRDefault="002B0989" w:rsidP="002B0989">
      <w:pPr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Arial"/>
          <w:color w:val="000000" w:themeColor="text1"/>
          <w:sz w:val="24"/>
          <w:szCs w:val="24"/>
          <w:lang w:eastAsia="pl-PL"/>
        </w:rPr>
      </w:pPr>
      <w:r w:rsidRPr="002B0989">
        <w:rPr>
          <w:rFonts w:ascii="Times New Roman" w:eastAsia="Calibri" w:hAnsi="Times New Roman" w:cs="Arial"/>
          <w:color w:val="000000" w:themeColor="text1"/>
          <w:sz w:val="24"/>
          <w:szCs w:val="24"/>
          <w:lang w:eastAsia="pl-PL"/>
        </w:rPr>
        <w:t xml:space="preserve">zapewnienia partycypacyjnego charakteru opracowania koncepcji, tj. udziału mieszkańców obszaru w pracach nad koncepcją (aktywne włączenie społeczności do jej przygotowania), </w:t>
      </w:r>
      <w:r w:rsidRPr="002B0989">
        <w:rPr>
          <w:rFonts w:ascii="Times New Roman" w:eastAsia="Calibri" w:hAnsi="Times New Roman" w:cs="Arial"/>
          <w:color w:val="000000" w:themeColor="text1"/>
          <w:sz w:val="24"/>
          <w:szCs w:val="24"/>
          <w:lang w:eastAsia="pl-PL"/>
        </w:rPr>
        <w:br/>
        <w:t xml:space="preserve">w tym przeprowadzenia konsultacji ze społecznością obszaru wyników prac partnerstwa; </w:t>
      </w:r>
    </w:p>
    <w:p w:rsidR="002B0989" w:rsidRPr="002B0989" w:rsidRDefault="002B0989" w:rsidP="002B0989">
      <w:pPr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Arial"/>
          <w:color w:val="000000" w:themeColor="text1"/>
          <w:sz w:val="24"/>
          <w:szCs w:val="24"/>
          <w:lang w:eastAsia="pl-PL"/>
        </w:rPr>
      </w:pPr>
      <w:r w:rsidRPr="002B0989">
        <w:rPr>
          <w:rFonts w:ascii="Times New Roman" w:eastAsia="Calibri" w:hAnsi="Times New Roman" w:cs="Arial"/>
          <w:color w:val="000000" w:themeColor="text1"/>
          <w:sz w:val="24"/>
          <w:szCs w:val="24"/>
          <w:lang w:eastAsia="pl-PL"/>
        </w:rPr>
        <w:t xml:space="preserve">zawarcia w koncepcji uproszczonej analizy SWOT dotyczącej obszaru, którą obejmuje; </w:t>
      </w:r>
    </w:p>
    <w:p w:rsidR="002B0989" w:rsidRPr="002B0989" w:rsidRDefault="002B0989" w:rsidP="002B0989">
      <w:pPr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Arial"/>
          <w:color w:val="000000" w:themeColor="text1"/>
          <w:sz w:val="24"/>
          <w:szCs w:val="24"/>
          <w:lang w:eastAsia="pl-PL"/>
        </w:rPr>
      </w:pPr>
      <w:r w:rsidRPr="002B0989">
        <w:rPr>
          <w:rFonts w:ascii="Times New Roman" w:eastAsia="Calibri" w:hAnsi="Times New Roman" w:cs="Arial"/>
          <w:color w:val="000000" w:themeColor="text1"/>
          <w:sz w:val="24"/>
          <w:szCs w:val="24"/>
          <w:lang w:eastAsia="pl-PL"/>
        </w:rPr>
        <w:t xml:space="preserve">przedstawienia planu włączenia społeczności w późniejszą realizację koncepcji, </w:t>
      </w:r>
      <w:r w:rsidRPr="002B0989">
        <w:rPr>
          <w:rFonts w:ascii="Times New Roman" w:eastAsia="Calibri" w:hAnsi="Times New Roman" w:cs="Arial"/>
          <w:color w:val="000000" w:themeColor="text1"/>
          <w:sz w:val="24"/>
          <w:szCs w:val="24"/>
          <w:lang w:eastAsia="pl-PL"/>
        </w:rPr>
        <w:br/>
        <w:t xml:space="preserve">z uwzględnieniem roli sołtysa lub rady sołeckiej w tym procesie; </w:t>
      </w:r>
    </w:p>
    <w:p w:rsidR="002B0989" w:rsidRPr="002B0989" w:rsidRDefault="002B0989" w:rsidP="002B0989">
      <w:pPr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Arial"/>
          <w:color w:val="000000" w:themeColor="text1"/>
          <w:sz w:val="24"/>
          <w:szCs w:val="24"/>
          <w:lang w:eastAsia="pl-PL"/>
        </w:rPr>
      </w:pPr>
      <w:r w:rsidRPr="002B0989">
        <w:rPr>
          <w:rFonts w:ascii="Times New Roman" w:eastAsia="Calibri" w:hAnsi="Times New Roman" w:cs="Arial"/>
          <w:color w:val="000000" w:themeColor="text1"/>
          <w:sz w:val="24"/>
          <w:szCs w:val="24"/>
          <w:lang w:eastAsia="pl-PL"/>
        </w:rPr>
        <w:t xml:space="preserve">wskazania projektów, które składać się będą na realizację koncepcji SV, zawierających komponent cyfrowy, środowiskowy lub klimatyczny. </w:t>
      </w:r>
    </w:p>
    <w:p w:rsidR="002B0989" w:rsidRPr="002B0989" w:rsidRDefault="002B0989" w:rsidP="002B0989">
      <w:pPr>
        <w:tabs>
          <w:tab w:val="left" w:pos="430"/>
        </w:tabs>
        <w:spacing w:after="0" w:line="237" w:lineRule="auto"/>
        <w:ind w:left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spacing w:after="0" w:line="211" w:lineRule="exact"/>
        <w:jc w:val="center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0" w:lineRule="atLeast"/>
        <w:ind w:left="1288"/>
        <w:jc w:val="center"/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  <w:t>Zabezpieczenie należytego wykonania zobowiązań wynikających z Umowy</w:t>
      </w:r>
    </w:p>
    <w:p w:rsidR="002B0989" w:rsidRPr="002B0989" w:rsidRDefault="002B0989" w:rsidP="002B0989">
      <w:pPr>
        <w:spacing w:after="0" w:line="194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25"/>
        </w:numPr>
        <w:tabs>
          <w:tab w:val="left" w:pos="5128"/>
        </w:tabs>
        <w:spacing w:after="0" w:line="0" w:lineRule="atLeast"/>
        <w:ind w:left="5128" w:hanging="176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9</w:t>
      </w:r>
    </w:p>
    <w:p w:rsidR="002B0989" w:rsidRPr="002B0989" w:rsidRDefault="002B0989" w:rsidP="002B0989">
      <w:pPr>
        <w:spacing w:after="0" w:line="209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25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wnosi zabezpieczenie prawidłowej realizacji Umowy o przyznanie grantu w formie weksla in blanco wraz z deklaracją wekslową, złożonego nie później niż w terminie podpisania</w:t>
      </w:r>
    </w:p>
    <w:p w:rsidR="002B0989" w:rsidRPr="002B0989" w:rsidRDefault="002B0989" w:rsidP="002B0989">
      <w:pPr>
        <w:spacing w:after="0" w:line="14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234" w:lineRule="auto"/>
        <w:ind w:left="428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Umowy, na kwotę nie mniejszą niż całkowita kwota dotacji wraz z: odsetkami, kosztami i wydatkami związanymi z dochodzeniem należności oraz innych należności za okres trwałości.</w:t>
      </w:r>
    </w:p>
    <w:p w:rsidR="002B0989" w:rsidRPr="002B0989" w:rsidRDefault="002B0989" w:rsidP="002B0989">
      <w:pPr>
        <w:spacing w:after="0" w:line="2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26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Zabezpieczenie, o którym mowa w ust. 1, ustanawiane jest do końca okresu trwałości projektu grantowego.</w:t>
      </w:r>
    </w:p>
    <w:p w:rsidR="002B0989" w:rsidRPr="002B0989" w:rsidRDefault="002B0989" w:rsidP="002B0989">
      <w:pPr>
        <w:spacing w:after="0" w:line="12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26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W przypadku zaliczki o której mowa § 6 pkt 1 lit. a,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przed jej przekazaniem wnosi zabezpieczenie w uzgodnionej i zaakceptowanej przez LGD formie:</w:t>
      </w:r>
    </w:p>
    <w:p w:rsidR="002B0989" w:rsidRPr="002B0989" w:rsidRDefault="002B0989" w:rsidP="002B0989">
      <w:pPr>
        <w:spacing w:after="0" w:line="1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26"/>
        </w:numPr>
        <w:tabs>
          <w:tab w:val="left" w:pos="708"/>
        </w:tabs>
        <w:spacing w:after="0" w:line="0" w:lineRule="atLeast"/>
        <w:ind w:left="708" w:hanging="216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poręczenia jednostki sektora finansów publicznych, i/lub</w:t>
      </w:r>
    </w:p>
    <w:p w:rsidR="002B0989" w:rsidRPr="002B0989" w:rsidRDefault="002B0989" w:rsidP="002B0989">
      <w:pPr>
        <w:numPr>
          <w:ilvl w:val="1"/>
          <w:numId w:val="26"/>
        </w:numPr>
        <w:tabs>
          <w:tab w:val="left" w:pos="708"/>
        </w:tabs>
        <w:spacing w:after="0" w:line="0" w:lineRule="atLeast"/>
        <w:ind w:left="708" w:hanging="216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poręczenia wekslowego (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aval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) osoby fizycznej lub prawnej, i/lub</w:t>
      </w:r>
    </w:p>
    <w:p w:rsidR="002B0989" w:rsidRPr="002B0989" w:rsidRDefault="002B0989" w:rsidP="002B0989">
      <w:pPr>
        <w:numPr>
          <w:ilvl w:val="1"/>
          <w:numId w:val="26"/>
        </w:numPr>
        <w:tabs>
          <w:tab w:val="left" w:pos="708"/>
        </w:tabs>
        <w:spacing w:after="0" w:line="0" w:lineRule="atLeast"/>
        <w:ind w:left="708" w:hanging="216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gwarancji ubezpieczeniowej lub poręczenia bankowego, i/lub</w:t>
      </w:r>
    </w:p>
    <w:p w:rsidR="002B0989" w:rsidRPr="002B0989" w:rsidRDefault="002B0989" w:rsidP="002B0989">
      <w:pPr>
        <w:numPr>
          <w:ilvl w:val="1"/>
          <w:numId w:val="26"/>
        </w:numPr>
        <w:tabs>
          <w:tab w:val="left" w:pos="708"/>
        </w:tabs>
        <w:spacing w:after="0" w:line="0" w:lineRule="atLeast"/>
        <w:ind w:left="708" w:hanging="216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innej zaproponowanej przez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Grantobiorcę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.</w:t>
      </w:r>
    </w:p>
    <w:p w:rsidR="002B0989" w:rsidRPr="002B0989" w:rsidRDefault="002B0989" w:rsidP="002B0989">
      <w:pPr>
        <w:spacing w:after="0" w:line="12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26"/>
        </w:numPr>
        <w:tabs>
          <w:tab w:val="left" w:pos="428"/>
        </w:tabs>
        <w:spacing w:after="0" w:line="238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lastRenderedPageBreak/>
        <w:t xml:space="preserve">W przypadku prawidłowego wypełnienia przez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Grantobiorcę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wszelkich zobowiązań określonych w niniejszej Umowie,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zwróci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dokument ustanawiający zabezpieczenie lub złoży wymagane prawem oświadczenia w celu zniesienia zabezpieczenia po upływie terminu, o którym mowa w ust. 2. lub w przypadku wcześniejszego rozwiązania umowy po prawidłowym wypełnieniu przez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Grantobiorcę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wszystkich zobowiązań.</w:t>
      </w:r>
    </w:p>
    <w:p w:rsidR="002B0989" w:rsidRPr="002B0989" w:rsidRDefault="002B0989" w:rsidP="002B0989">
      <w:pPr>
        <w:spacing w:after="0" w:line="208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0" w:lineRule="atLeast"/>
        <w:ind w:left="2168"/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  <w:t>Przejrzystość wydatkowania środków w ramach Zadania</w:t>
      </w:r>
    </w:p>
    <w:p w:rsidR="002B0989" w:rsidRPr="002B0989" w:rsidRDefault="002B0989" w:rsidP="002B0989">
      <w:pPr>
        <w:spacing w:after="0" w:line="194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0" w:lineRule="atLeast"/>
        <w:ind w:left="4948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§ 10</w:t>
      </w:r>
    </w:p>
    <w:p w:rsidR="002B0989" w:rsidRPr="002B0989" w:rsidRDefault="002B0989" w:rsidP="002B0989">
      <w:pPr>
        <w:spacing w:after="0" w:line="209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237" w:lineRule="auto"/>
        <w:ind w:left="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jest zobowiązany do wydatkowania przyznanych środków w sposób celowy i oszczędny, z zachowaniem zasady terminowego uzyskiwania najlepszych efektów z danych nakładów oraz zasad uczciwej konkurencji, transparentności i równego traktowania potencjalnych wykonawców zgodnie z rozporządzeniem.</w:t>
      </w:r>
    </w:p>
    <w:p w:rsidR="002B0989" w:rsidRPr="002B0989" w:rsidRDefault="002B0989" w:rsidP="002B0989">
      <w:pPr>
        <w:spacing w:after="0" w:line="209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0" w:lineRule="atLeast"/>
        <w:ind w:left="3508"/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  <w:t>Monitoring i sprawozdawczość</w:t>
      </w:r>
    </w:p>
    <w:p w:rsidR="002B0989" w:rsidRPr="002B0989" w:rsidRDefault="002B0989" w:rsidP="002B0989">
      <w:pPr>
        <w:spacing w:after="0" w:line="197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0" w:lineRule="atLeast"/>
        <w:ind w:left="4888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§ 11</w:t>
      </w:r>
    </w:p>
    <w:p w:rsidR="002B0989" w:rsidRPr="002B0989" w:rsidRDefault="002B0989" w:rsidP="002B0989">
      <w:pPr>
        <w:spacing w:after="0" w:line="197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27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zobowiązuje się do:</w:t>
      </w:r>
    </w:p>
    <w:p w:rsidR="002B0989" w:rsidRPr="002B0989" w:rsidRDefault="002B0989" w:rsidP="002B0989">
      <w:pPr>
        <w:spacing w:after="0" w:line="12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27"/>
        </w:numPr>
        <w:tabs>
          <w:tab w:val="left" w:pos="848"/>
        </w:tabs>
        <w:spacing w:after="0" w:line="236" w:lineRule="auto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systematycznego monitorowania przebiegu realizacji Zadania oraz niezwłocznego, w terminie nie dłuższym niż 7 dni, informowania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o zaistniałych nieprawidłowościach, problemach lub o zamiarze zaprzestania realizacji Zadania;</w:t>
      </w:r>
    </w:p>
    <w:p w:rsidR="002B0989" w:rsidRPr="002B0989" w:rsidRDefault="002B0989" w:rsidP="002B0989">
      <w:pPr>
        <w:spacing w:after="0" w:line="6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28"/>
        </w:numPr>
        <w:tabs>
          <w:tab w:val="left" w:pos="848"/>
        </w:tabs>
        <w:spacing w:after="0" w:line="237" w:lineRule="auto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bookmarkStart w:id="5" w:name="page29"/>
      <w:bookmarkEnd w:id="5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złożenia wniosku o płatność końcową / sprawozdania końcowego z realizacji Zadania,</w:t>
      </w:r>
      <w:r w:rsidRPr="002B0989" w:rsidDel="009D463F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</w:t>
      </w: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na formularzu udostępnionym przez LGD, w terminie określonym we wniosku </w:t>
      </w:r>
      <w:r w:rsidRPr="002B0989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o przyznanie pomocy na realizację Zadania wynikającego z projektu grantowego</w:t>
      </w: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jako termin zakończenia realizacji grantu. Wniosek o płatność składa się w wersji papierowej i elektronicznej wraz z wykazem dokumentów potwierdzających terminową realizację Zadania, zgodnie z zakresem rzeczowym określonym w jego budżecie wraz z potwierdzonymi za zgodność z oryginałem kopiami:</w:t>
      </w:r>
    </w:p>
    <w:p w:rsidR="002B0989" w:rsidRPr="002B0989" w:rsidRDefault="002B0989" w:rsidP="002B0989">
      <w:pPr>
        <w:spacing w:after="0" w:line="3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54"/>
        </w:numPr>
        <w:tabs>
          <w:tab w:val="left" w:pos="1268"/>
        </w:tabs>
        <w:spacing w:after="0" w:line="0" w:lineRule="atLeast"/>
        <w:jc w:val="both"/>
        <w:rPr>
          <w:rFonts w:ascii="Cambria" w:eastAsia="Symbol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faktur lub innych dokumentów księgowych o równoważnej wartości dowodowej,</w:t>
      </w:r>
    </w:p>
    <w:p w:rsidR="002B0989" w:rsidRPr="002B0989" w:rsidRDefault="002B0989" w:rsidP="002B0989">
      <w:pPr>
        <w:spacing w:after="0" w:line="1" w:lineRule="exact"/>
        <w:rPr>
          <w:rFonts w:ascii="Cambria" w:eastAsia="Symbol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54"/>
        </w:numPr>
        <w:tabs>
          <w:tab w:val="left" w:pos="1268"/>
        </w:tabs>
        <w:spacing w:after="0" w:line="0" w:lineRule="atLeast"/>
        <w:jc w:val="both"/>
        <w:rPr>
          <w:rFonts w:ascii="Cambria" w:eastAsia="Symbol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dokumentów potwierdzających dokonanie zakupów lub wykonanie prac,</w:t>
      </w:r>
    </w:p>
    <w:p w:rsidR="002B0989" w:rsidRPr="002B0989" w:rsidRDefault="002B0989" w:rsidP="002B0989">
      <w:pPr>
        <w:spacing w:after="0" w:line="29" w:lineRule="exact"/>
        <w:rPr>
          <w:rFonts w:ascii="Cambria" w:eastAsia="Symbol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54"/>
        </w:numPr>
        <w:tabs>
          <w:tab w:val="left" w:pos="1268"/>
        </w:tabs>
        <w:spacing w:after="0" w:line="226" w:lineRule="auto"/>
        <w:jc w:val="both"/>
        <w:rPr>
          <w:rFonts w:ascii="Cambria" w:eastAsia="Symbol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wyciągów bankowych z rachunku Beneficjenta lub przelewów bankowych potwierdzających dokonanie płatności,</w:t>
      </w:r>
    </w:p>
    <w:p w:rsidR="002B0989" w:rsidRPr="002B0989" w:rsidRDefault="002B0989" w:rsidP="002B0989">
      <w:pPr>
        <w:numPr>
          <w:ilvl w:val="0"/>
          <w:numId w:val="54"/>
        </w:numPr>
        <w:tabs>
          <w:tab w:val="left" w:pos="1268"/>
        </w:tabs>
        <w:spacing w:after="0" w:line="226" w:lineRule="auto"/>
        <w:jc w:val="both"/>
        <w:rPr>
          <w:rFonts w:ascii="Cambria" w:eastAsia="Symbol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Symbol" w:hAnsi="Cambria" w:cs="Arial"/>
          <w:color w:val="000000" w:themeColor="text1"/>
          <w:sz w:val="24"/>
          <w:szCs w:val="20"/>
          <w:lang w:eastAsia="pl-PL"/>
        </w:rPr>
        <w:t xml:space="preserve">opracowanej koncepcji Smart </w:t>
      </w:r>
      <w:proofErr w:type="spellStart"/>
      <w:r w:rsidRPr="002B0989">
        <w:rPr>
          <w:rFonts w:ascii="Cambria" w:eastAsia="Symbol" w:hAnsi="Cambria" w:cs="Arial"/>
          <w:color w:val="000000" w:themeColor="text1"/>
          <w:sz w:val="24"/>
          <w:szCs w:val="20"/>
          <w:lang w:eastAsia="pl-PL"/>
        </w:rPr>
        <w:t>Village</w:t>
      </w:r>
      <w:proofErr w:type="spellEnd"/>
      <w:r w:rsidRPr="002B0989">
        <w:rPr>
          <w:rFonts w:ascii="Cambria" w:eastAsia="Symbol" w:hAnsi="Cambria" w:cs="Arial"/>
          <w:color w:val="000000" w:themeColor="text1"/>
          <w:sz w:val="24"/>
          <w:szCs w:val="20"/>
          <w:lang w:eastAsia="pl-PL"/>
        </w:rPr>
        <w:t xml:space="preserve"> – dotyczy wyłącznie zadania polegającego na opracowaniu koncepcji Smart </w:t>
      </w:r>
      <w:proofErr w:type="spellStart"/>
      <w:r w:rsidRPr="002B0989">
        <w:rPr>
          <w:rFonts w:ascii="Cambria" w:eastAsia="Symbol" w:hAnsi="Cambria" w:cs="Arial"/>
          <w:color w:val="000000" w:themeColor="text1"/>
          <w:sz w:val="24"/>
          <w:szCs w:val="20"/>
          <w:lang w:eastAsia="pl-PL"/>
        </w:rPr>
        <w:t>Village</w:t>
      </w:r>
      <w:proofErr w:type="spellEnd"/>
    </w:p>
    <w:p w:rsidR="002B0989" w:rsidRPr="002B0989" w:rsidRDefault="002B0989" w:rsidP="002B0989">
      <w:pPr>
        <w:spacing w:after="0" w:line="5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54"/>
        </w:numPr>
        <w:tabs>
          <w:tab w:val="left" w:pos="1248"/>
        </w:tabs>
        <w:spacing w:after="0" w:line="226" w:lineRule="auto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innych dokumentów potwierdzających prawidłową realizację całości Zadania, a w szczególności promowanie Zadania grantowego realizowanego przez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Grantodawcę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.</w:t>
      </w:r>
    </w:p>
    <w:p w:rsidR="002B0989" w:rsidRPr="002B0989" w:rsidRDefault="002B0989" w:rsidP="002B0989">
      <w:pPr>
        <w:spacing w:after="0" w:line="4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29"/>
        </w:numPr>
        <w:tabs>
          <w:tab w:val="left" w:pos="851"/>
        </w:tabs>
        <w:spacing w:after="0" w:line="234" w:lineRule="auto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Złożenia wniosku o płatność pośrednią / sprawozdania częściowego z realizacji Zadania w przypadku, gdy konieczność jego złożenia wynika z treści wniosku </w:t>
      </w:r>
      <w:r w:rsidRPr="002B0989">
        <w:rPr>
          <w:rFonts w:ascii="Cambria" w:eastAsia="Times New Roman" w:hAnsi="Cambria" w:cs="Arial"/>
          <w:color w:val="000000" w:themeColor="text1"/>
          <w:szCs w:val="20"/>
          <w:lang w:eastAsia="pl-PL"/>
        </w:rPr>
        <w:t>o przyznanie grantu</w:t>
      </w: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oraz jest zgodna z zapisami </w:t>
      </w:r>
      <w:r w:rsidRPr="002B0989">
        <w:rPr>
          <w:rFonts w:ascii="Cambria" w:eastAsia="Times New Roman" w:hAnsi="Cambria" w:cs="Times New Roman"/>
          <w:color w:val="000000" w:themeColor="text1"/>
          <w:sz w:val="24"/>
          <w:szCs w:val="20"/>
          <w:lang w:eastAsia="pl-PL"/>
        </w:rPr>
        <w:t>§</w:t>
      </w: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3 ust. 8 niniejszej umowy.</w:t>
      </w:r>
      <w:r w:rsidRPr="002B0989">
        <w:rPr>
          <w:rFonts w:ascii="Cambria" w:eastAsia="Times New Roman" w:hAnsi="Cambria" w:cs="Arial"/>
          <w:color w:val="000000" w:themeColor="text1"/>
          <w:szCs w:val="20"/>
          <w:lang w:eastAsia="pl-PL"/>
        </w:rPr>
        <w:t xml:space="preserve">   </w:t>
      </w:r>
    </w:p>
    <w:p w:rsidR="002B0989" w:rsidRPr="002B0989" w:rsidRDefault="002B0989" w:rsidP="002B0989">
      <w:pPr>
        <w:numPr>
          <w:ilvl w:val="1"/>
          <w:numId w:val="29"/>
        </w:numPr>
        <w:tabs>
          <w:tab w:val="left" w:pos="851"/>
        </w:tabs>
        <w:spacing w:after="0" w:line="234" w:lineRule="auto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przekazania do LGD informacji o stanie realizacji Zadania w ciągu 7 dni od dnia otrzymania wezwania, na każde pisemne wezwanie LGD.</w:t>
      </w:r>
    </w:p>
    <w:p w:rsidR="002B0989" w:rsidRPr="002B0989" w:rsidRDefault="002B0989" w:rsidP="002B0989">
      <w:pPr>
        <w:spacing w:after="0" w:line="13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30"/>
        </w:numPr>
        <w:tabs>
          <w:tab w:val="left" w:pos="428"/>
        </w:tabs>
        <w:spacing w:after="0" w:line="237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Niewykonanie przez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Grantobiorcę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obowiązków, o których mowa w ust. 1, skutkować może rozwiązaniem przez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Grantodawcę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umowy i wezwania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do zwrotu </w:t>
      </w: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lastRenderedPageBreak/>
        <w:t>części lub całości otrzymanych środków na realizację Zadania na zasadach określonych w § 7.</w:t>
      </w:r>
    </w:p>
    <w:p w:rsidR="002B0989" w:rsidRPr="002B0989" w:rsidRDefault="002B0989" w:rsidP="002B0989">
      <w:pPr>
        <w:numPr>
          <w:ilvl w:val="0"/>
          <w:numId w:val="30"/>
        </w:numPr>
        <w:tabs>
          <w:tab w:val="left" w:pos="428"/>
        </w:tabs>
        <w:spacing w:after="0" w:line="237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W przypadku złożenia przez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Grantobiorcę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niepoprawnego lub niekompletnego wniosku o płatność / sprawozdania,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jednokrotnie wzywa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Grantobiorcę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do uzupełnienia braków / złożenia poprawnych dokumentów w terminie określonym w wezwaniu.</w:t>
      </w:r>
    </w:p>
    <w:p w:rsidR="002B0989" w:rsidRPr="002B0989" w:rsidRDefault="002B0989" w:rsidP="002B0989">
      <w:pPr>
        <w:numPr>
          <w:ilvl w:val="0"/>
          <w:numId w:val="30"/>
        </w:numPr>
        <w:tabs>
          <w:tab w:val="left" w:pos="428"/>
        </w:tabs>
        <w:spacing w:after="0" w:line="237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W przypadku, gdy w terminie o którym mowa w ust. 3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nie uzupełni wszystkich braków / nie złoży wszystkich wymaganych przepisami i poprawnych dokumentów, umowa ulega rozwiązaniu. Przepisy niniejszej umowy dotyczące odzyskiwania nienależnie lub nadmiernie pobranej kwoty pomocy stosuje się odpowiednio. </w:t>
      </w:r>
    </w:p>
    <w:p w:rsidR="002B0989" w:rsidRPr="002B0989" w:rsidRDefault="002B0989" w:rsidP="002B0989">
      <w:pPr>
        <w:spacing w:after="0" w:line="205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0" w:lineRule="atLeast"/>
        <w:ind w:left="3988"/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  <w:t>Monitoring i kontrola</w:t>
      </w:r>
    </w:p>
    <w:p w:rsidR="002B0989" w:rsidRPr="002B0989" w:rsidRDefault="002B0989" w:rsidP="002B0989">
      <w:pPr>
        <w:spacing w:after="0" w:line="197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31"/>
        </w:numPr>
        <w:tabs>
          <w:tab w:val="left" w:pos="5068"/>
        </w:tabs>
        <w:spacing w:after="0" w:line="0" w:lineRule="atLeast"/>
        <w:ind w:left="5068" w:hanging="176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12</w:t>
      </w:r>
    </w:p>
    <w:p w:rsidR="002B0989" w:rsidRPr="002B0989" w:rsidRDefault="002B0989" w:rsidP="002B0989">
      <w:pPr>
        <w:spacing w:after="0" w:line="209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31"/>
        </w:numPr>
        <w:tabs>
          <w:tab w:val="left" w:pos="428"/>
        </w:tabs>
        <w:spacing w:after="0" w:line="237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oraz podmioty określone w § 8 ust. 2 lit. e mają prawo w każdym czasie dokonywać - przez upoważnionego przedstawiciela – monitoringu lub kontroli na miejscu, w celu weryfikacji sposobu realizacji Zadania i wydatkowania środków.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jest zobowiązany umożliwić dokonanie monitoringu lub kontroli oraz zapewnić pomoc prowadzącemu monitoring, kontrolę.</w:t>
      </w:r>
    </w:p>
    <w:p w:rsidR="002B0989" w:rsidRPr="002B0989" w:rsidRDefault="002B0989" w:rsidP="002B0989">
      <w:pPr>
        <w:spacing w:after="0" w:line="1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31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 zobowiązuje  się  do  przekazywania  podmiotowi  przeprowadzającemu  monitoring lub kontrolę wszelkich dokumentów i informacji związanych z realizacją Zadania, których zażąda w okresie wskazanym w § 11 ust. 4 Umowy.</w:t>
      </w:r>
    </w:p>
    <w:p w:rsidR="002B0989" w:rsidRPr="002B0989" w:rsidRDefault="002B0989" w:rsidP="002B0989">
      <w:pPr>
        <w:spacing w:after="0" w:line="14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32"/>
        </w:numPr>
        <w:tabs>
          <w:tab w:val="left" w:pos="428"/>
        </w:tabs>
        <w:spacing w:after="0" w:line="236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może przeprowadzić monitoring, kontrolę w siedzibie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oraz w miejscu rzeczowej realizacji Zadania. Monitoring i kontrole mogą być przeprowadzane w dowolnym terminie w trakcie realizacji Zadania oraz do ......................</w:t>
      </w:r>
    </w:p>
    <w:p w:rsidR="002B0989" w:rsidRPr="002B0989" w:rsidRDefault="002B0989" w:rsidP="002B0989">
      <w:pPr>
        <w:spacing w:after="0" w:line="2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32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zobowiązuje się zapewnić podmiotom, o których mowa w ust. 1, prawo do m.in.:</w:t>
      </w:r>
    </w:p>
    <w:p w:rsidR="002B0989" w:rsidRPr="002B0989" w:rsidRDefault="002B0989" w:rsidP="002B0989">
      <w:pPr>
        <w:spacing w:after="0" w:line="12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32"/>
        </w:numPr>
        <w:tabs>
          <w:tab w:val="left" w:pos="848"/>
        </w:tabs>
        <w:spacing w:after="0" w:line="236" w:lineRule="auto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pełnego wglądu we wszystkie dokumenty, w tym dokumenty elektroniczne związane z realizacją Zadania, przez cały okres ich przechowywania określony w § 14 ust. 1 i 3 oraz umożliwić tworzenie ich uwierzytelnionych kopii i odpisów;</w:t>
      </w:r>
    </w:p>
    <w:p w:rsidR="002B0989" w:rsidRPr="002B0989" w:rsidRDefault="002B0989" w:rsidP="002B0989">
      <w:pPr>
        <w:spacing w:after="0" w:line="13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32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pełnego dostępu w szczególności do urządzeń, obiektów, terenów i pomieszczeń, w których realizowane jest Zadanie lub zgromadzona jest dokumentacja dotycząca realizowanego Zadania;</w:t>
      </w:r>
    </w:p>
    <w:p w:rsidR="002B0989" w:rsidRPr="002B0989" w:rsidRDefault="002B0989" w:rsidP="002B0989">
      <w:pPr>
        <w:spacing w:after="0" w:line="13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32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zapewnienia obecności osób, które udzielą wyjaśnień na temat wydatków i innych zagadnień związanych z realizacją Zadania.</w:t>
      </w:r>
    </w:p>
    <w:p w:rsidR="002B0989" w:rsidRPr="002B0989" w:rsidRDefault="002B0989" w:rsidP="002B0989">
      <w:pPr>
        <w:spacing w:after="0" w:line="13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32"/>
        </w:numPr>
        <w:tabs>
          <w:tab w:val="left" w:pos="428"/>
        </w:tabs>
        <w:spacing w:after="0" w:line="238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Nieudostępnienie wszystkich wymaganych dokumentów, niezapewnienie pełnego dostępu, o którym mowa w ust. 4 lit. b, a także niezapewnienie obecności osób, o których mowa w ust. 4 lit. c w trakcie monitoringu, kontroli na miejscu realizacji Zadania jest traktowane, jako odmowa poddania się monitoringowi, kontroli. W takim przypadku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przysługuje prawo rozwiązanie umowy i wezwania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do zwrotu części lub całości otrzymanych środków na realizację Zadania na zasadach określonych w § 7.</w:t>
      </w:r>
    </w:p>
    <w:p w:rsidR="002B0989" w:rsidRPr="002B0989" w:rsidRDefault="002B0989" w:rsidP="002B0989">
      <w:pPr>
        <w:spacing w:after="0" w:line="14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32"/>
        </w:numPr>
        <w:tabs>
          <w:tab w:val="left" w:pos="428"/>
        </w:tabs>
        <w:spacing w:after="0" w:line="238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W przypadku stwierdzenia nieprawidłowości lub uchybień w realizacji Zadania wymagających podjęcia działań naprawczych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wydaje zalecenia pokontrolne, które zawierają m.in. zalecenia zmierzające do usunięcia stwierdzonych uchybień i nieprawidłowości wraz z określeniem terminu ich wykonania oraz </w:t>
      </w: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lastRenderedPageBreak/>
        <w:t xml:space="preserve">sposobu powiadomienia o ich realizacji.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jest zobowiązany do poinformowania w wyznaczonym terminie o działaniach podjętych w celu wykonania zaleceń pokontrolnych, a w przypadku niepodjęcia takich działań – o przyczynach takiego postępowania. W przypadku, gdy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nie przekaże w wymaganym terminie informacji o działaniach</w:t>
      </w:r>
      <w:bookmarkStart w:id="6" w:name="page30"/>
      <w:bookmarkEnd w:id="6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podjętych w celu wykonania zaleceń pokontrolnych,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przysługuje prawo rozwiązanie umowy i wezwania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do zwrotu części lub całości otrzymanych środków na realizację Zadania na zasadach określonych w § 7.</w:t>
      </w:r>
    </w:p>
    <w:p w:rsidR="002B0989" w:rsidRPr="002B0989" w:rsidRDefault="002B0989" w:rsidP="002B0989">
      <w:pPr>
        <w:spacing w:after="0" w:line="14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33"/>
        </w:numPr>
        <w:tabs>
          <w:tab w:val="left" w:pos="428"/>
        </w:tabs>
        <w:spacing w:after="0" w:line="236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Niezależnie od poinformowania lub niepoinformowania przez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Grantobiorcę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o wykonaniu zaleceń pokontrolnych,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może przeprowadzić kontrolę doraźną na miejscu realizacji Zadania, w celu sprawdzenia wykonania zaleceń.</w:t>
      </w:r>
    </w:p>
    <w:p w:rsidR="002B0989" w:rsidRPr="002B0989" w:rsidRDefault="002B0989" w:rsidP="002B0989">
      <w:pPr>
        <w:spacing w:after="0" w:line="13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33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Z przeprowadzonego spotkania monitorującego/wizyty kontrolnej sporządzany jest w dwóch egzemplarzach - po jednym dla każdej ze stron umowy - protokół, zawierający w szczególności:</w:t>
      </w:r>
    </w:p>
    <w:p w:rsidR="002B0989" w:rsidRPr="002B0989" w:rsidRDefault="002B0989" w:rsidP="002B0989">
      <w:pPr>
        <w:spacing w:after="0" w:line="13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33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informację o sposobie poinformowania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o planowanym spotkaniu monitorującym/wizycie kontrolnej,</w:t>
      </w:r>
    </w:p>
    <w:p w:rsidR="002B0989" w:rsidRPr="002B0989" w:rsidRDefault="002B0989" w:rsidP="002B0989">
      <w:pPr>
        <w:spacing w:after="0" w:line="1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33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termin i miejsce spotkania monitorującego/wizyty kontrolnej,</w:t>
      </w:r>
    </w:p>
    <w:p w:rsidR="002B0989" w:rsidRPr="002B0989" w:rsidRDefault="002B0989" w:rsidP="002B0989">
      <w:pPr>
        <w:numPr>
          <w:ilvl w:val="1"/>
          <w:numId w:val="33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imiona i nazwiska osób przeprowadzających spotkanie monitorujące/wizytę kontrolną,</w:t>
      </w:r>
    </w:p>
    <w:p w:rsidR="002B0989" w:rsidRPr="002B0989" w:rsidRDefault="002B0989" w:rsidP="002B0989">
      <w:pPr>
        <w:spacing w:after="0" w:line="12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33"/>
        </w:numPr>
        <w:tabs>
          <w:tab w:val="left" w:pos="848"/>
        </w:tabs>
        <w:spacing w:after="0" w:line="234" w:lineRule="auto"/>
        <w:ind w:left="848" w:right="20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imiona, nazwiska i funkcje osób reprezentujących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Grantobiorcę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, które uczestniczyły w spotkaniu monitorującym/wizycie kontrolnej,</w:t>
      </w:r>
    </w:p>
    <w:p w:rsidR="002B0989" w:rsidRPr="002B0989" w:rsidRDefault="002B0989" w:rsidP="002B0989">
      <w:pPr>
        <w:spacing w:after="0" w:line="1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33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zakres przeprowadzonego spotkania monitorującego/wizyty kontrolnej,</w:t>
      </w:r>
    </w:p>
    <w:p w:rsidR="002B0989" w:rsidRPr="002B0989" w:rsidRDefault="002B0989" w:rsidP="002B0989">
      <w:pPr>
        <w:numPr>
          <w:ilvl w:val="1"/>
          <w:numId w:val="33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zalecenia ze spotkania monitorującego/wizyty kontrolnej,</w:t>
      </w:r>
    </w:p>
    <w:p w:rsidR="002B0989" w:rsidRPr="002B0989" w:rsidRDefault="002B0989" w:rsidP="002B0989">
      <w:pPr>
        <w:spacing w:after="0" w:line="12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33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wykaz załączników tj.: zdjęcia, kopie dokumentów potwierdzających prawidłową realizację powierzonego zadania.</w:t>
      </w:r>
    </w:p>
    <w:p w:rsidR="002B0989" w:rsidRPr="002B0989" w:rsidRDefault="002B0989" w:rsidP="002B0989">
      <w:pPr>
        <w:spacing w:after="0" w:line="13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33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Protokół, o którym mowa powyżej, przekazywany jest do podpisu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w terminie 7 dni po zakończeniu spotkania monitorującego/wizyty kontrolnej wraz z informacją o:</w:t>
      </w:r>
    </w:p>
    <w:p w:rsidR="002B0989" w:rsidRPr="002B0989" w:rsidRDefault="002B0989" w:rsidP="002B0989">
      <w:pPr>
        <w:spacing w:after="0" w:line="1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33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prawie do odmowy podpisania protokołu i jej skutkach,</w:t>
      </w:r>
    </w:p>
    <w:p w:rsidR="002B0989" w:rsidRPr="002B0989" w:rsidRDefault="002B0989" w:rsidP="002B0989">
      <w:pPr>
        <w:numPr>
          <w:ilvl w:val="1"/>
          <w:numId w:val="33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prawie wniesienia umotywowanych zastrzeżeń do ustaleń zawartych w protokole,</w:t>
      </w:r>
    </w:p>
    <w:p w:rsidR="002B0989" w:rsidRPr="002B0989" w:rsidRDefault="002B0989" w:rsidP="002B0989">
      <w:pPr>
        <w:numPr>
          <w:ilvl w:val="1"/>
          <w:numId w:val="33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terminie zwrotu podpisanego protokołu.</w:t>
      </w:r>
    </w:p>
    <w:p w:rsidR="002B0989" w:rsidRPr="002B0989" w:rsidRDefault="002B0989" w:rsidP="002B0989">
      <w:pPr>
        <w:spacing w:after="0" w:line="12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33"/>
        </w:numPr>
        <w:tabs>
          <w:tab w:val="left" w:pos="430"/>
        </w:tabs>
        <w:spacing w:after="0" w:line="237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W przypadku wniesienia przez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Grantobiorcę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umotywowanych zastrzeżeń do ustaleń zawartych w protokole, ostateczna treść dokumentu może uwzględniać w całości lub w części ww. zastrzeżenia.</w:t>
      </w:r>
    </w:p>
    <w:p w:rsidR="002B0989" w:rsidRPr="002B0989" w:rsidRDefault="002B0989" w:rsidP="002B0989">
      <w:pPr>
        <w:numPr>
          <w:ilvl w:val="0"/>
          <w:numId w:val="33"/>
        </w:numPr>
        <w:tabs>
          <w:tab w:val="left" w:pos="430"/>
        </w:tabs>
        <w:spacing w:after="0" w:line="237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Po podpisaniu protokołu, o którym mowa powyżej przez strony umowy, przygotowywane są zalecenia pokontrolne.</w:t>
      </w:r>
    </w:p>
    <w:p w:rsidR="002B0989" w:rsidRPr="002B0989" w:rsidRDefault="002B0989" w:rsidP="002B0989">
      <w:pPr>
        <w:numPr>
          <w:ilvl w:val="0"/>
          <w:numId w:val="33"/>
        </w:numPr>
        <w:tabs>
          <w:tab w:val="left" w:pos="430"/>
        </w:tabs>
        <w:spacing w:after="0" w:line="237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Nieodesłanie przez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Grantobiorcę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podpisanego protokołu, o którym mowa w ust. 9 lub nie wykonanie zaleceń pokontrolnych, o których mowa w ust. 11 skutkuje natychmiastowym rozwiązaniem umowy i wezwaniem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do zwrotu części lub całości otrzymanych środków na realizację Zadania na zasadach określonych w § 7.</w:t>
      </w:r>
    </w:p>
    <w:p w:rsidR="002B0989" w:rsidRPr="002B0989" w:rsidRDefault="002B0989" w:rsidP="002B0989">
      <w:pPr>
        <w:spacing w:after="0" w:line="207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0" w:lineRule="atLeast"/>
        <w:ind w:left="4248"/>
        <w:rPr>
          <w:rFonts w:ascii="Cambria" w:eastAsia="Times New Roman" w:hAnsi="Cambria" w:cs="Arial"/>
          <w:b/>
          <w:color w:val="000000" w:themeColor="text1"/>
          <w:sz w:val="24"/>
          <w:szCs w:val="20"/>
          <w:vertAlign w:val="superscript"/>
          <w:lang w:eastAsia="pl-PL"/>
        </w:rPr>
      </w:pPr>
      <w:r w:rsidRPr="002B0989"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  <w:t>Wkład rzeczowy</w:t>
      </w:r>
      <w:r w:rsidRPr="002B0989">
        <w:rPr>
          <w:rFonts w:ascii="Cambria" w:eastAsia="Times New Roman" w:hAnsi="Cambria" w:cs="Arial"/>
          <w:b/>
          <w:color w:val="000000" w:themeColor="text1"/>
          <w:sz w:val="24"/>
          <w:szCs w:val="20"/>
          <w:vertAlign w:val="superscript"/>
          <w:lang w:eastAsia="pl-PL"/>
        </w:rPr>
        <w:t>2</w:t>
      </w:r>
    </w:p>
    <w:p w:rsidR="002B0989" w:rsidRPr="002B0989" w:rsidRDefault="002B0989" w:rsidP="002B0989">
      <w:pPr>
        <w:spacing w:after="0" w:line="194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numPr>
          <w:ilvl w:val="2"/>
          <w:numId w:val="34"/>
        </w:numPr>
        <w:tabs>
          <w:tab w:val="left" w:pos="5068"/>
        </w:tabs>
        <w:spacing w:after="0" w:line="0" w:lineRule="atLeast"/>
        <w:ind w:left="5068" w:hanging="176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13</w:t>
      </w:r>
    </w:p>
    <w:p w:rsidR="002B0989" w:rsidRPr="002B0989" w:rsidRDefault="002B0989" w:rsidP="002B0989">
      <w:pPr>
        <w:spacing w:after="0" w:line="209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34"/>
        </w:numPr>
        <w:tabs>
          <w:tab w:val="left" w:pos="428"/>
        </w:tabs>
        <w:spacing w:after="0" w:line="236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zobowiązuje się do wniesienia oraz udokumentowania wniesienia wkładu rzeczowego w wysokości …………………PLN (słownie zł:…………………………), co stanowić będzie nie mniej niż ……..% kosztów kwalifikowalnych.</w:t>
      </w:r>
    </w:p>
    <w:p w:rsidR="002B0989" w:rsidRPr="002B0989" w:rsidRDefault="002B0989" w:rsidP="002B0989">
      <w:pPr>
        <w:spacing w:after="0" w:line="1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34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lastRenderedPageBreak/>
        <w:t>Grantodawca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dopuszcza wniesienie przez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Grantobiorcę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wkładu rzeczowego pod warunkiem, że:</w:t>
      </w:r>
    </w:p>
    <w:p w:rsidR="002B0989" w:rsidRPr="002B0989" w:rsidRDefault="002B0989" w:rsidP="002B0989">
      <w:pPr>
        <w:spacing w:after="0" w:line="12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34"/>
        </w:numPr>
        <w:tabs>
          <w:tab w:val="left" w:pos="848"/>
        </w:tabs>
        <w:spacing w:after="0" w:line="234" w:lineRule="auto"/>
        <w:ind w:left="848" w:right="20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wydatki publiczne wypłacone na rzecz grantu obejmujące wkład rzeczowy nie przekroczą wydatków kwalifikowalnych, z wyłączeniem wkładu rzeczowego, na zakończenie Zadania,</w:t>
      </w:r>
    </w:p>
    <w:p w:rsidR="002B0989" w:rsidRPr="002B0989" w:rsidRDefault="002B0989" w:rsidP="002B0989">
      <w:pPr>
        <w:spacing w:after="0" w:line="1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34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wartość wkładu rzeczowego, potwierdzona wyceną, nie przekroczy kosztów ogólnie przyjętych na rynku,</w:t>
      </w:r>
    </w:p>
    <w:p w:rsidR="002B0989" w:rsidRPr="002B0989" w:rsidRDefault="002B0989" w:rsidP="002B0989">
      <w:pPr>
        <w:spacing w:after="0" w:line="12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34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w przypadku udostępnienia gruntu lub nieruchomości zostanie poświadczona przez niezależnego, wykwalifikowanego eksperta i nie przekroczy 10% wydatków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kwalikowanych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Zadania,</w:t>
      </w:r>
    </w:p>
    <w:p w:rsidR="002B0989" w:rsidRPr="002B0989" w:rsidRDefault="002B0989" w:rsidP="002B0989">
      <w:pPr>
        <w:spacing w:after="0" w:line="12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34"/>
        </w:numPr>
        <w:tabs>
          <w:tab w:val="left" w:pos="850"/>
        </w:tabs>
        <w:spacing w:after="0" w:line="237" w:lineRule="auto"/>
        <w:ind w:left="848" w:hanging="423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koszt pracy wolontariuszy obliczony zostanie poprzez pomnożenie liczby przepracowanych godzin przez iloraz przeciętnego wynagrodzenia w gospodarce narodowej w drugim roku poprzedzającym rok, w którym złożono wniosek grantowy i liczby 168.</w:t>
      </w:r>
    </w:p>
    <w:p w:rsidR="002B0989" w:rsidRPr="002B0989" w:rsidRDefault="002B0989" w:rsidP="002B0989">
      <w:pPr>
        <w:spacing w:after="0" w:line="205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0" w:lineRule="atLeast"/>
        <w:ind w:left="1948"/>
        <w:jc w:val="center"/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  <w:t>Obowiązki w zakresie archiwizacji oraz informacji i promocji</w:t>
      </w:r>
    </w:p>
    <w:p w:rsidR="002B0989" w:rsidRPr="002B0989" w:rsidRDefault="002B0989" w:rsidP="002B0989">
      <w:pPr>
        <w:spacing w:after="0" w:line="197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35"/>
        </w:numPr>
        <w:tabs>
          <w:tab w:val="left" w:pos="5068"/>
        </w:tabs>
        <w:spacing w:after="0" w:line="0" w:lineRule="atLeast"/>
        <w:ind w:left="5068" w:hanging="176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14</w:t>
      </w:r>
    </w:p>
    <w:p w:rsidR="002B0989" w:rsidRPr="002B0989" w:rsidRDefault="002B0989" w:rsidP="002B0989">
      <w:pPr>
        <w:spacing w:after="0" w:line="196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35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 zobowiązany  jest  przechowywać  dokumentację  związaną  z  otrzymaną  dotacją  do………………….. w miejscu swojej siedziby.</w:t>
      </w:r>
    </w:p>
    <w:p w:rsidR="002B0989" w:rsidRPr="002B0989" w:rsidRDefault="002B0989" w:rsidP="002B0989">
      <w:pPr>
        <w:spacing w:after="0" w:line="12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35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Za dokumentację związaną z realizacją Zadania uważa się w szczególności: wniosek o przyznanie grantu wraz z załącznikami, Umowę wraz z aneksami, dokumentację związaną z procedurą udzielania zamówień, dokumentację finansowo-księgową, protokoły odbiorów, wnioski o płatność / sprawozdania cząstkowe i końcowe, dokumentację związaną z monitoringiem, kontrolą Zadania.</w:t>
      </w:r>
    </w:p>
    <w:p w:rsidR="002B0989" w:rsidRPr="002B0989" w:rsidRDefault="002B0989" w:rsidP="002B0989">
      <w:pPr>
        <w:spacing w:after="0" w:line="14" w:lineRule="exact"/>
        <w:jc w:val="both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36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może przedłużyć termin, o którym mowa w ust. 1, informując o tym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Grantobiorcę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na piśmie przed upływem tego terminu.</w:t>
      </w:r>
    </w:p>
    <w:p w:rsidR="002B0989" w:rsidRPr="002B0989" w:rsidRDefault="002B0989" w:rsidP="002B0989">
      <w:pPr>
        <w:spacing w:after="0" w:line="2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36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zobowiązuje się do:</w:t>
      </w:r>
    </w:p>
    <w:p w:rsidR="002B0989" w:rsidRPr="002B0989" w:rsidRDefault="002B0989" w:rsidP="002B0989">
      <w:pPr>
        <w:numPr>
          <w:ilvl w:val="1"/>
          <w:numId w:val="36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zapewnienia   informowania   społeczeństwa   o   otrzymaniu   współfinansowania   </w:t>
      </w: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br/>
        <w:t xml:space="preserve">z projektu grantowego realizowanego przez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Grantodawcę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;</w:t>
      </w:r>
    </w:p>
    <w:p w:rsidR="002B0989" w:rsidRPr="002B0989" w:rsidRDefault="002B0989" w:rsidP="002B0989">
      <w:pPr>
        <w:numPr>
          <w:ilvl w:val="1"/>
          <w:numId w:val="36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wypełniania  obowiązków  informacji  i  promocji  w  zakresie o dofinansowanie;</w:t>
      </w:r>
    </w:p>
    <w:p w:rsidR="002B0989" w:rsidRPr="002B0989" w:rsidRDefault="002B0989" w:rsidP="002B0989">
      <w:pPr>
        <w:numPr>
          <w:ilvl w:val="1"/>
          <w:numId w:val="36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zamieszczenia  we  wszystkich  dokumentach  i  materiałach,  które przygotowuje  </w:t>
      </w: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br/>
        <w:t>w związku z realizacją Zadania oraz oznaczania dokumentów i miejsca realizacji Zadania,</w:t>
      </w: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br/>
        <w:t xml:space="preserve"> a także urządzeń, obiektów,  terenów  i  pomieszczeń,  w  których  realizowane  jest  Zadanie,  logo 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, Leader, Unii Europejskiej oraz PROW 2014-2020 zgodnie </w:t>
      </w: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br/>
        <w:t>z zasadami określonymi w księdze wizualizacji;</w:t>
      </w:r>
    </w:p>
    <w:p w:rsidR="002B0989" w:rsidRPr="002B0989" w:rsidRDefault="002B0989" w:rsidP="002B0989">
      <w:pPr>
        <w:spacing w:after="0" w:line="12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37"/>
        </w:numPr>
        <w:tabs>
          <w:tab w:val="left" w:pos="850"/>
        </w:tabs>
        <w:spacing w:after="0" w:line="237" w:lineRule="auto"/>
        <w:ind w:left="848" w:hanging="423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informowania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o najważniejszych, otwartych wydarzeniach lokalnych związanych z realizacją Zadania (np. seminaria, koncerty, festyny, etc.) przynajmniej na dwa tygodnie przed ich przeprowadzeniem.</w:t>
      </w:r>
    </w:p>
    <w:p w:rsidR="002B0989" w:rsidRPr="002B0989" w:rsidRDefault="002B0989" w:rsidP="002B0989">
      <w:pPr>
        <w:spacing w:after="0" w:line="0" w:lineRule="atLeast"/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spacing w:after="0" w:line="0" w:lineRule="atLeast"/>
        <w:ind w:left="4068"/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spacing w:after="0" w:line="0" w:lineRule="atLeast"/>
        <w:ind w:left="4068"/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  <w:t>Zmiany w projekcie</w:t>
      </w:r>
    </w:p>
    <w:p w:rsidR="002B0989" w:rsidRPr="002B0989" w:rsidRDefault="002B0989" w:rsidP="002B0989">
      <w:pPr>
        <w:spacing w:after="0" w:line="194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numPr>
          <w:ilvl w:val="2"/>
          <w:numId w:val="38"/>
        </w:numPr>
        <w:tabs>
          <w:tab w:val="left" w:pos="5068"/>
        </w:tabs>
        <w:spacing w:after="0" w:line="0" w:lineRule="atLeast"/>
        <w:ind w:left="5068" w:hanging="176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15</w:t>
      </w:r>
    </w:p>
    <w:p w:rsidR="002B0989" w:rsidRPr="002B0989" w:rsidRDefault="002B0989" w:rsidP="002B0989">
      <w:pPr>
        <w:spacing w:after="0" w:line="209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38"/>
        </w:numPr>
        <w:tabs>
          <w:tab w:val="left" w:pos="428"/>
        </w:tabs>
        <w:spacing w:after="0" w:line="237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Umowa może zostać zmieniona na podstawie zgodnego oświadczenia Stron Umowy w wyniku wystąpienia okoliczności, które wymagają zmian w treści Umowy, </w:t>
      </w: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lastRenderedPageBreak/>
        <w:t>niezbędnych dla zapewnienia prawidłowej realizacji Zadania. Zmiany w Umowie wymagają formy pisemnej pod rygorem nieważności.</w:t>
      </w:r>
    </w:p>
    <w:p w:rsidR="002B0989" w:rsidRPr="002B0989" w:rsidRDefault="002B0989" w:rsidP="002B0989">
      <w:pPr>
        <w:spacing w:after="0" w:line="13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38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Zmiany w treści Umowy oraz załączników do umowy wymagają zachowania formy aneksu do Umowy, o ile zapisy Umowy nie stanowią inaczej.</w:t>
      </w:r>
    </w:p>
    <w:p w:rsidR="002B0989" w:rsidRPr="002B0989" w:rsidRDefault="002B0989" w:rsidP="002B0989">
      <w:pPr>
        <w:spacing w:after="0" w:line="13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38"/>
        </w:numPr>
        <w:tabs>
          <w:tab w:val="left" w:pos="428"/>
        </w:tabs>
        <w:spacing w:after="0" w:line="236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zobowiązany jest zgłosić w formie pisemnej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zmiany dotyczące realizacji Zadania przed ich wprowadzeniem i nie później niż na 14 dni przed planowanym terminem zakończenia realizacji Zadania.</w:t>
      </w:r>
    </w:p>
    <w:p w:rsidR="002B0989" w:rsidRPr="002B0989" w:rsidRDefault="002B0989" w:rsidP="002B0989">
      <w:pPr>
        <w:spacing w:after="0" w:line="14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38"/>
        </w:numPr>
        <w:tabs>
          <w:tab w:val="left" w:pos="428"/>
        </w:tabs>
        <w:spacing w:after="0" w:line="236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W razie wystąpienia niezależnych od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okoliczności lub działania siły wyższej, powodujących konieczność wprowadzenia zmian do Zadania, Strony Umowy uzgadniają zakres zmian w Umowie, które są niezbędne dla zapewnienia prawidłowej realizacji Zadania.</w:t>
      </w:r>
    </w:p>
    <w:p w:rsidR="002B0989" w:rsidRPr="002B0989" w:rsidRDefault="002B0989" w:rsidP="002B0989">
      <w:pPr>
        <w:spacing w:after="0" w:line="1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38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przysługuje prawo odmowy zgody na wprowadzenie zmian do Zadania.</w:t>
      </w:r>
    </w:p>
    <w:p w:rsidR="002B0989" w:rsidRPr="002B0989" w:rsidRDefault="002B0989" w:rsidP="002B0989">
      <w:pPr>
        <w:spacing w:after="0" w:line="12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38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Jeżeli wartość Zadania ulegnie zmniejszeniu to odpowiedniemu zmniejszeniu z zachowaniem udziału procentowego ulega grant.</w:t>
      </w: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vertAlign w:val="superscript"/>
          <w:lang w:eastAsia="pl-PL"/>
        </w:rPr>
        <w:t>2</w:t>
      </w:r>
    </w:p>
    <w:p w:rsidR="002B0989" w:rsidRPr="002B0989" w:rsidRDefault="002B0989" w:rsidP="002B0989">
      <w:pPr>
        <w:spacing w:after="0" w:line="1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38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Jeżeli wartość Zadania ulegnie zwiększeniu to wysokość grantu pozostanie bez zmian.</w:t>
      </w:r>
    </w:p>
    <w:p w:rsidR="002B0989" w:rsidRPr="002B0989" w:rsidRDefault="002B0989" w:rsidP="002B0989">
      <w:pPr>
        <w:numPr>
          <w:ilvl w:val="0"/>
          <w:numId w:val="38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zobowiązuje się do niedokonywania zmian Zadania oraz  do zachowania trwałości Zadania z zachowaniem ust. 3-5.</w:t>
      </w:r>
    </w:p>
    <w:p w:rsidR="002B0989" w:rsidRPr="002B0989" w:rsidRDefault="002B0989" w:rsidP="002B0989">
      <w:pPr>
        <w:spacing w:after="0" w:line="13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38"/>
        </w:numPr>
        <w:tabs>
          <w:tab w:val="left" w:pos="428"/>
        </w:tabs>
        <w:spacing w:after="0" w:line="236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W uzasadnionych przypadkach zmiany rachunku bankowego, o którym mowa w § 6 ust. 3 Umowy dokonuje się w formie aneksu do Umowy.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jest zobowiązany do niezwłocznego poinformowania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, o zmianie rachunku bankowego.</w:t>
      </w:r>
    </w:p>
    <w:p w:rsidR="002B0989" w:rsidRPr="002B0989" w:rsidRDefault="002B0989" w:rsidP="002B0989">
      <w:pPr>
        <w:spacing w:after="0" w:line="13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38"/>
        </w:numPr>
        <w:tabs>
          <w:tab w:val="left" w:pos="428"/>
        </w:tabs>
        <w:spacing w:after="0" w:line="237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W trakcie realizacji Zadania dopuszczalne jest zgłaszanie zmian w projekcie w stosunku do złożonego wniosku o przyznanie grantu. Zmiany takie będą wymagały poinformowania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bądź uzyskania pisemnej zgody na wprowadzenie zmiany – w zależności od rodzaju zmiany:</w:t>
      </w:r>
    </w:p>
    <w:p w:rsidR="002B0989" w:rsidRPr="002B0989" w:rsidRDefault="002B0989" w:rsidP="002B0989">
      <w:pPr>
        <w:numPr>
          <w:ilvl w:val="1"/>
          <w:numId w:val="38"/>
        </w:numPr>
        <w:tabs>
          <w:tab w:val="left" w:pos="848"/>
        </w:tabs>
        <w:spacing w:after="0" w:line="236" w:lineRule="auto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przesunięcie środków pomiędzy pozycjami budżetowymi do 15 proc. wartości pozycji, z której przesuwane są środki oraz do 15 proc. wartości pozycji, na którą przesuwane są środki, wymaga pisemnego poinformowania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przed wprowadzeniem zmiany;</w:t>
      </w:r>
    </w:p>
    <w:p w:rsidR="002B0989" w:rsidRPr="002B0989" w:rsidRDefault="002B0989" w:rsidP="002B0989">
      <w:pPr>
        <w:spacing w:after="0" w:line="102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52"/>
        </w:numPr>
        <w:tabs>
          <w:tab w:val="left" w:pos="848"/>
        </w:tabs>
        <w:spacing w:after="0" w:line="234" w:lineRule="auto"/>
        <w:ind w:left="851" w:hanging="425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bookmarkStart w:id="7" w:name="page32"/>
      <w:bookmarkEnd w:id="7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przesunięcie środków pomiędzy pozycjami budżetowymi powyżej 15 proc. wartości pozycji, z której przesuwane są środki, bądź powyżej 15 proc. wartości pozycji, na którą przesuwane są środki wymaga uzyskania pisemnej zgody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– zgoda taka wydawana będzie w terminie 14 dni roboczych od daty złożenia zmiany do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.</w:t>
      </w:r>
    </w:p>
    <w:p w:rsidR="002B0989" w:rsidRPr="002B0989" w:rsidRDefault="002B0989" w:rsidP="002B0989">
      <w:pPr>
        <w:spacing w:after="0" w:line="14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39"/>
        </w:numPr>
        <w:tabs>
          <w:tab w:val="left" w:pos="430"/>
        </w:tabs>
        <w:spacing w:after="0" w:line="235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nie przewiduje możliwości dokonywania zmian merytorycznych Zadania, które mogą wpłynąć na nieosiągnięcie wskaźników oraz celu, określonych przez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Grantodawcę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w Projekcie grantowym. Ponadto niedopuszczalne jest wprowadzanie zmian skutkujących brakiem możliwości osiągnięcia przez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Grantobiorcę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celów i wskaźników objętego niniejszą umową Zadania zgodnie z wnioskiem o przyznanie grantu.</w:t>
      </w:r>
    </w:p>
    <w:p w:rsidR="002B0989" w:rsidRPr="002B0989" w:rsidRDefault="002B0989" w:rsidP="002B0989">
      <w:pPr>
        <w:spacing w:after="0" w:line="208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0" w:lineRule="atLeast"/>
        <w:ind w:left="4048"/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  <w:t>Rozwiązanie umowy</w:t>
      </w:r>
    </w:p>
    <w:p w:rsidR="002B0989" w:rsidRPr="002B0989" w:rsidRDefault="002B0989" w:rsidP="002B0989">
      <w:pPr>
        <w:spacing w:after="0" w:line="194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numPr>
          <w:ilvl w:val="2"/>
          <w:numId w:val="40"/>
        </w:numPr>
        <w:tabs>
          <w:tab w:val="left" w:pos="5068"/>
        </w:tabs>
        <w:spacing w:after="0" w:line="0" w:lineRule="atLeast"/>
        <w:ind w:left="5068" w:hanging="176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16</w:t>
      </w:r>
    </w:p>
    <w:p w:rsidR="002B0989" w:rsidRPr="002B0989" w:rsidRDefault="002B0989" w:rsidP="002B0989">
      <w:pPr>
        <w:spacing w:after="0" w:line="209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40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może rozwiązać niniejszą Umowę z zachowaniem jednomiesięcznego terminu wypowiedzenia, jeżeli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:</w:t>
      </w:r>
    </w:p>
    <w:p w:rsidR="002B0989" w:rsidRPr="002B0989" w:rsidRDefault="002B0989" w:rsidP="002B0989">
      <w:pPr>
        <w:spacing w:after="0" w:line="13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40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nie rozpoczął realizacji Zadania i wystąpiło opóźnienie w stosunku do terminu określonego w § 4 ust. 1 lit. a przekraczające 3 miesiące z przyczyn zawinionych przez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Grantobiorcę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;</w:t>
      </w:r>
    </w:p>
    <w:p w:rsidR="002B0989" w:rsidRPr="002B0989" w:rsidRDefault="002B0989" w:rsidP="002B0989">
      <w:pPr>
        <w:spacing w:after="0" w:line="1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40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lastRenderedPageBreak/>
        <w:t>zaprzestał realizacji Zadania;</w:t>
      </w:r>
    </w:p>
    <w:p w:rsidR="002B0989" w:rsidRPr="002B0989" w:rsidRDefault="002B0989" w:rsidP="002B0989">
      <w:pPr>
        <w:numPr>
          <w:ilvl w:val="1"/>
          <w:numId w:val="40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utrudniał przeprowadzenie kontroli przez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Grantodawcę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bądź inne uprawnione podmioty;</w:t>
      </w:r>
    </w:p>
    <w:p w:rsidR="002B0989" w:rsidRPr="002B0989" w:rsidRDefault="002B0989" w:rsidP="002B0989">
      <w:pPr>
        <w:numPr>
          <w:ilvl w:val="1"/>
          <w:numId w:val="40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w określonym terminie nie usunął stwierdzonych nieprawidłowości;</w:t>
      </w:r>
    </w:p>
    <w:p w:rsidR="002B0989" w:rsidRPr="002B0989" w:rsidRDefault="002B0989" w:rsidP="002B0989">
      <w:pPr>
        <w:spacing w:after="0" w:line="12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40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nie przedłożył w określonym terminie, pomimo pisemnego wezwania przez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Grantodawcę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wniosku o płatność / sprawozdania, poprawek, uzupełnień lub wyjaśnień do wniosku o płatność / sprawozdania;</w:t>
      </w:r>
    </w:p>
    <w:p w:rsidR="002B0989" w:rsidRPr="002B0989" w:rsidRDefault="002B0989" w:rsidP="002B0989">
      <w:pPr>
        <w:spacing w:after="0" w:line="13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40"/>
        </w:numPr>
        <w:tabs>
          <w:tab w:val="left" w:pos="848"/>
        </w:tabs>
        <w:spacing w:after="0" w:line="236" w:lineRule="auto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nie wywiązuje się z obowiązków nałożonych na niego w Umowie, szczególnie dotyczących promowania i informowania, realizuje projekt w sposób niezgodny z Umową, przepisami prawa lub właściwymi procedurami.</w:t>
      </w:r>
    </w:p>
    <w:p w:rsidR="002B0989" w:rsidRPr="002B0989" w:rsidRDefault="002B0989" w:rsidP="002B0989">
      <w:pPr>
        <w:spacing w:after="0" w:line="1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40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może rozwiązać Umowę bez wypowiedzenia, jeżeli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:</w:t>
      </w:r>
    </w:p>
    <w:p w:rsidR="002B0989" w:rsidRPr="002B0989" w:rsidRDefault="002B0989" w:rsidP="002B0989">
      <w:pPr>
        <w:spacing w:after="0" w:line="12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40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wykorzystał przekazane środki finansowe (w całości lub w części) na cel inny niż określony we Wniosku lub niezgodnie z Umową oraz przepisami prawa lub właściwymi procedurami;</w:t>
      </w:r>
    </w:p>
    <w:p w:rsidR="002B0989" w:rsidRPr="002B0989" w:rsidRDefault="002B0989" w:rsidP="002B0989">
      <w:pPr>
        <w:spacing w:after="0" w:line="1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40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odmówił poddania się kontroli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bądź innych uprawnionych podmiotów;</w:t>
      </w:r>
    </w:p>
    <w:p w:rsidR="002B0989" w:rsidRPr="002B0989" w:rsidRDefault="002B0989" w:rsidP="002B0989">
      <w:pPr>
        <w:numPr>
          <w:ilvl w:val="1"/>
          <w:numId w:val="40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nie wniósł zabezpieczenia prawidłowej realizacji Umowy w formie i terminie określonym w § 9</w:t>
      </w:r>
    </w:p>
    <w:p w:rsidR="002B0989" w:rsidRPr="002B0989" w:rsidRDefault="002B0989" w:rsidP="002B0989">
      <w:pPr>
        <w:spacing w:after="0" w:line="0" w:lineRule="atLeast"/>
        <w:ind w:left="84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Umowy;</w:t>
      </w:r>
    </w:p>
    <w:p w:rsidR="002B0989" w:rsidRPr="002B0989" w:rsidRDefault="002B0989" w:rsidP="002B0989">
      <w:pPr>
        <w:spacing w:after="0" w:line="12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40"/>
        </w:numPr>
        <w:tabs>
          <w:tab w:val="left" w:pos="848"/>
        </w:tabs>
        <w:spacing w:after="0" w:line="236" w:lineRule="auto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złożył lub przedstawił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nieprawdziwe, sfałszowane, podrobione, przerobione lub poświadczające nieprawdę albo niepełne dokumenty i informacje w celu uzyskania dofinansowania w ramach Umowy;</w:t>
      </w:r>
    </w:p>
    <w:p w:rsidR="002B0989" w:rsidRPr="002B0989" w:rsidRDefault="002B0989" w:rsidP="002B0989">
      <w:pPr>
        <w:spacing w:after="0" w:line="14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40"/>
        </w:numPr>
        <w:tabs>
          <w:tab w:val="left" w:pos="848"/>
        </w:tabs>
        <w:spacing w:after="0" w:line="236" w:lineRule="auto"/>
        <w:ind w:left="848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po ustaniu siły wyższej nie przystąpił niezwłocznie do wykonania Umowy, w tym realizacji Zadania lub nie spełnił swoich obowiązków wynikających z niniejszej Umowy w ciągu trzech miesięcy, liczonego od dnia ustania działania siły wyższej.</w:t>
      </w:r>
    </w:p>
    <w:p w:rsidR="002B0989" w:rsidRPr="002B0989" w:rsidRDefault="002B0989" w:rsidP="002B0989">
      <w:pPr>
        <w:spacing w:after="0" w:line="13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40"/>
        </w:numPr>
        <w:tabs>
          <w:tab w:val="left" w:pos="428"/>
        </w:tabs>
        <w:spacing w:after="0" w:line="237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W przypadku rozwiązania Umowy z powodów, o których mowa w ust. 1 i 2,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jest zobowiązany do zwrotu otrzymanego dofinansowania wraz z odsetkami w wysokości określonej jak dla zaległości podatkowych naliczanymi od dnia przekazania dofinansowania, w terminie wyznaczonym przez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Grantodawcę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na rachunek bankowy przez niego wskazany. Paragraf 7 niniejszej umowy stosuje się wprost.</w:t>
      </w:r>
    </w:p>
    <w:p w:rsidR="002B0989" w:rsidRPr="002B0989" w:rsidRDefault="002B0989" w:rsidP="002B0989">
      <w:pPr>
        <w:spacing w:after="0" w:line="17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40"/>
        </w:numPr>
        <w:tabs>
          <w:tab w:val="left" w:pos="428"/>
        </w:tabs>
        <w:spacing w:after="0" w:line="237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jest zobowiązany zwrócić dofinansowanie wraz z odsetkami jak dla zaległości podatkowych w terminie wyznaczonym przez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Grantodawcę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, w przypadku realizacji Zadania niezgodnie ze złożonym wnioskiem o przyznanie grantu, jak również w przypadku , gdy w okresie związania celem w ramach projektu grantowego, którego beneficjentem jest LGD, zadanie ulegnie zmianie niezgodnie ze złożonym wnioskiem o przyznanie grantu.</w:t>
      </w:r>
    </w:p>
    <w:p w:rsidR="002B0989" w:rsidRPr="002B0989" w:rsidRDefault="002B0989" w:rsidP="002B0989">
      <w:pPr>
        <w:spacing w:after="0" w:line="5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40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Umowa może zostać rozwiązana w wyniku zgodnej woli Stron Umowy bądź w wyniku wystąpienia</w:t>
      </w:r>
    </w:p>
    <w:p w:rsidR="002B0989" w:rsidRPr="002B0989" w:rsidRDefault="002B0989" w:rsidP="002B0989">
      <w:pPr>
        <w:spacing w:after="0" w:line="12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234" w:lineRule="auto"/>
        <w:ind w:left="428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okoliczności, które uniemożliwiają dalsze wykonywanie obowiązków w niej zawartych z wyłączeniem okoliczności o których mowa w ust. 1 i 2.</w:t>
      </w:r>
    </w:p>
    <w:p w:rsidR="002B0989" w:rsidRPr="002B0989" w:rsidRDefault="002B0989" w:rsidP="002B0989">
      <w:pPr>
        <w:spacing w:after="0" w:line="14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tabs>
          <w:tab w:val="left" w:pos="408"/>
        </w:tabs>
        <w:spacing w:after="0" w:line="237" w:lineRule="auto"/>
        <w:ind w:left="428" w:hanging="419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6)</w:t>
      </w:r>
      <w:r w:rsidRPr="002B0989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ab/>
      </w: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Umowa może zostać rozwiązana na wniosek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, jeżeli zwróci on otrzymane dofinansowanie, wraz z odsetkami w wysokości jak dla zaległości podatkowych naliczanymi od dnia przekazania dofinansowania, w terminie 30 dni od dnia złożenia do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wniosku o rozwiązanie Umowy.</w:t>
      </w:r>
    </w:p>
    <w:p w:rsidR="002B0989" w:rsidRPr="002B0989" w:rsidRDefault="002B0989" w:rsidP="002B0989">
      <w:pPr>
        <w:spacing w:after="0" w:line="206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41"/>
        </w:numPr>
        <w:tabs>
          <w:tab w:val="left" w:pos="440"/>
        </w:tabs>
        <w:spacing w:after="0" w:line="237" w:lineRule="auto"/>
        <w:ind w:left="440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Niezależnie od formy lub przyczyny rozwiązania Umowy,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zobowiązany jest do przedstawienia wniosku o płatność / sprawozdania realizacji Zadania oraz do przechowywania, archiwizowania i udostępniania dokumentacji związanej z realizacją Zadania, zgodnie z przepisami § 14 Umowy. Wymóg ten ma zastosowanie </w:t>
      </w: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lastRenderedPageBreak/>
        <w:t>w przypadku Grantobiorców , którzy rozpoczęli realizację Zadania podlegającego dofinansowaniu.</w:t>
      </w:r>
    </w:p>
    <w:p w:rsidR="002B0989" w:rsidRPr="002B0989" w:rsidRDefault="002B0989" w:rsidP="002B0989">
      <w:pPr>
        <w:spacing w:after="0" w:line="17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41"/>
        </w:numPr>
        <w:tabs>
          <w:tab w:val="left" w:pos="440"/>
        </w:tabs>
        <w:spacing w:after="0" w:line="235" w:lineRule="auto"/>
        <w:ind w:left="440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W razie rozwiązania Umowy z przyczyn, o których mowa w ust. 1 i 2,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nie przysługuje odszkodowanie.</w:t>
      </w:r>
    </w:p>
    <w:p w:rsidR="002B0989" w:rsidRPr="002B0989" w:rsidRDefault="002B0989" w:rsidP="002B0989">
      <w:pPr>
        <w:spacing w:after="0" w:line="208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208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0" w:lineRule="atLeast"/>
        <w:ind w:left="3480"/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  <w:t>Ustalenia dotyczące siły wyższej</w:t>
      </w:r>
    </w:p>
    <w:p w:rsidR="002B0989" w:rsidRPr="002B0989" w:rsidRDefault="002B0989" w:rsidP="002B0989">
      <w:pPr>
        <w:spacing w:after="0" w:line="194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42"/>
        </w:numPr>
        <w:tabs>
          <w:tab w:val="left" w:pos="5080"/>
        </w:tabs>
        <w:spacing w:after="0" w:line="0" w:lineRule="atLeast"/>
        <w:ind w:left="5080" w:hanging="176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17</w:t>
      </w:r>
    </w:p>
    <w:p w:rsidR="002B0989" w:rsidRPr="002B0989" w:rsidRDefault="002B0989" w:rsidP="002B0989">
      <w:pPr>
        <w:spacing w:after="0" w:line="209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42"/>
        </w:numPr>
        <w:tabs>
          <w:tab w:val="left" w:pos="440"/>
        </w:tabs>
        <w:spacing w:after="0" w:line="237" w:lineRule="auto"/>
        <w:ind w:left="440" w:hanging="440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nie jest odpowiedzialny wobec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w związku z niewykonaniem lub nienależytym wykonaniem obowiązków wynikających z Umowy tylko w takim zakresie, w jakim takie niewykonanie lub nienależyte wykonanie jest wynikiem działania siły wyższej, o której mowa w § 1 ust. 15.</w:t>
      </w:r>
    </w:p>
    <w:p w:rsidR="002B0989" w:rsidRPr="002B0989" w:rsidRDefault="002B0989" w:rsidP="002B0989">
      <w:pPr>
        <w:spacing w:after="0" w:line="13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42"/>
        </w:numPr>
        <w:tabs>
          <w:tab w:val="left" w:pos="440"/>
        </w:tabs>
        <w:spacing w:after="0" w:line="237" w:lineRule="auto"/>
        <w:ind w:left="440" w:hanging="440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jest zobowiązany niezwłocznie poinformować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Grantodawcę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o fakcie wystąpienia działania siły wyższej, o której mowa w § 1 ust. 15, udowodnić te okoliczności poprzez przedstawienie dokumentacji potwierdzającej wystąpienie zdarzeń mających cechy siły wyższej oraz wskazać zakres i wpływ, jaki zdarzenie miało na przebieg realizacji Zadania.</w:t>
      </w:r>
    </w:p>
    <w:p w:rsidR="002B0989" w:rsidRPr="002B0989" w:rsidRDefault="002B0989" w:rsidP="002B0989">
      <w:pPr>
        <w:spacing w:after="0" w:line="14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42"/>
        </w:numPr>
        <w:tabs>
          <w:tab w:val="left" w:pos="440"/>
        </w:tabs>
        <w:spacing w:after="0" w:line="238" w:lineRule="auto"/>
        <w:ind w:left="440" w:hanging="440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Każda ze Stron Umowy jest obowiązana do niezwłocznego pisemnego zawiadomienia drugiej ze Stron Umowy o zajściu przypadku siły wyższej, o której mowa w § 1 ust. 15 wraz z uzasadnieniem. O ile druga ze Stron Umowy nie wskaże inaczej na piśmie, Strona Umowy, która dokonała zawiadomienia, będzie kontynuowała wykonywanie swoich obowiązków wynikających z Umowy, w takim zakresie, w jakim jest to praktycznie uzasadnione i faktycznie możliwe, jak również musi podjąć wszystkie alternatywne działania i czynności zmierzające do wykonania Umowy, których podjęcia nie wstrzymuje zdarzenie siły wyższej.</w:t>
      </w:r>
    </w:p>
    <w:p w:rsidR="002B0989" w:rsidRPr="002B0989" w:rsidRDefault="002B0989" w:rsidP="002B0989">
      <w:pPr>
        <w:spacing w:after="0" w:line="16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42"/>
        </w:numPr>
        <w:tabs>
          <w:tab w:val="left" w:pos="440"/>
        </w:tabs>
        <w:spacing w:after="0" w:line="234" w:lineRule="auto"/>
        <w:ind w:left="440" w:right="20" w:hanging="440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W przypadku ustania siły wyższej, Strony Umowy niezwłocznie przystąpią do realizacji swoich obowiązków wynikających z niniejszej Umowy.</w:t>
      </w:r>
    </w:p>
    <w:p w:rsidR="002B0989" w:rsidRPr="002B0989" w:rsidRDefault="002B0989" w:rsidP="002B0989">
      <w:pPr>
        <w:spacing w:after="0" w:line="13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42"/>
        </w:numPr>
        <w:tabs>
          <w:tab w:val="left" w:pos="440"/>
        </w:tabs>
        <w:spacing w:after="0" w:line="237" w:lineRule="auto"/>
        <w:ind w:left="440" w:hanging="440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W przypadku, kiedy dalsza realizacja Zadania nie jest możliwa z powodu działania siły wyższej,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jest zobowiązany podjąć działania zmierzające do rozwiązania Umowy zgodnie z § 16 ust. 5 Umowy.</w:t>
      </w:r>
    </w:p>
    <w:p w:rsidR="002B0989" w:rsidRPr="002B0989" w:rsidRDefault="002B0989" w:rsidP="002B0989">
      <w:pPr>
        <w:spacing w:after="0" w:line="207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0" w:lineRule="atLeast"/>
        <w:ind w:left="3900"/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b/>
          <w:color w:val="000000" w:themeColor="text1"/>
          <w:sz w:val="24"/>
          <w:szCs w:val="20"/>
          <w:lang w:eastAsia="pl-PL"/>
        </w:rPr>
        <w:t>Postanowienia końcowe</w:t>
      </w:r>
    </w:p>
    <w:p w:rsidR="002B0989" w:rsidRPr="002B0989" w:rsidRDefault="002B0989" w:rsidP="002B0989">
      <w:pPr>
        <w:spacing w:after="0" w:line="194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0" w:lineRule="atLeast"/>
        <w:ind w:left="4900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§ 18</w:t>
      </w:r>
    </w:p>
    <w:p w:rsidR="002B0989" w:rsidRPr="002B0989" w:rsidRDefault="002B0989" w:rsidP="002B0989">
      <w:pPr>
        <w:spacing w:after="0" w:line="209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tabs>
          <w:tab w:val="left" w:pos="420"/>
        </w:tabs>
        <w:spacing w:after="0" w:line="237" w:lineRule="auto"/>
        <w:ind w:left="440" w:hanging="419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1)</w:t>
      </w:r>
      <w:r w:rsidRPr="002B0989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ab/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wyraża zgodę na upublicznienie przez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Grantodawcę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i instytucje funkcjonujące </w:t>
      </w: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br/>
        <w:t xml:space="preserve">w systemie realizacji Programu Rozwoju Obszarów Wiejskich na lata 2014-2020 swoich danych, </w:t>
      </w: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br/>
        <w:t>w tym teleadresowych oraz innych danych i informacji związanych z realizacją Zadania w celach związanych z procesem dofinansowania Zadania, oraz z monitorowaniem i ewaluacją Programu.</w:t>
      </w:r>
    </w:p>
    <w:p w:rsidR="002B0989" w:rsidRPr="002B0989" w:rsidRDefault="002B0989" w:rsidP="002B0989">
      <w:pPr>
        <w:spacing w:after="0" w:line="2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43"/>
        </w:numPr>
        <w:tabs>
          <w:tab w:val="left" w:pos="440"/>
        </w:tabs>
        <w:spacing w:after="0" w:line="0" w:lineRule="atLeast"/>
        <w:ind w:left="440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Wszelkie  wątpliwości  związane  z  realizacją  niniejszej  Umowy  wyjaśniane  będą  przez  Strony</w:t>
      </w:r>
    </w:p>
    <w:p w:rsidR="002B0989" w:rsidRPr="002B0989" w:rsidRDefault="002B0989" w:rsidP="002B0989">
      <w:pPr>
        <w:spacing w:after="0" w:line="0" w:lineRule="atLeast"/>
        <w:ind w:left="440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Umowy w formie pisemnej.</w:t>
      </w:r>
    </w:p>
    <w:p w:rsidR="002B0989" w:rsidRPr="002B0989" w:rsidRDefault="002B0989" w:rsidP="002B0989">
      <w:pPr>
        <w:numPr>
          <w:ilvl w:val="0"/>
          <w:numId w:val="43"/>
        </w:numPr>
        <w:tabs>
          <w:tab w:val="left" w:pos="440"/>
        </w:tabs>
        <w:spacing w:after="0" w:line="0" w:lineRule="atLeast"/>
        <w:ind w:left="440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Do niniejszej umowy zastosowanie ma prawo polskie.</w:t>
      </w:r>
    </w:p>
    <w:p w:rsidR="002B0989" w:rsidRPr="002B0989" w:rsidRDefault="002B0989" w:rsidP="002B0989">
      <w:pPr>
        <w:spacing w:after="0" w:line="12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43"/>
        </w:numPr>
        <w:tabs>
          <w:tab w:val="left" w:pos="440"/>
        </w:tabs>
        <w:spacing w:after="0" w:line="234" w:lineRule="auto"/>
        <w:ind w:left="440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Spory wynikające z realizacji niniejszej Umowy rozstrzyga sąd powszechny właściwy według siedziby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Grantodawcy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.</w:t>
      </w:r>
    </w:p>
    <w:p w:rsidR="002B0989" w:rsidRPr="002B0989" w:rsidRDefault="002B0989" w:rsidP="002B0989">
      <w:pPr>
        <w:spacing w:after="0" w:line="14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Default="002B0989" w:rsidP="002B0989">
      <w:pPr>
        <w:tabs>
          <w:tab w:val="left" w:pos="420"/>
        </w:tabs>
        <w:spacing w:after="0" w:line="234" w:lineRule="auto"/>
        <w:ind w:left="440" w:hanging="419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lastRenderedPageBreak/>
        <w:t>5)</w:t>
      </w:r>
      <w:r w:rsidRPr="002B0989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ab/>
      </w: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Strony Umowy podają następujące adresy dla wzajemnych doręczeń dokumentów, pism i oświadczeń składanych w toku wykonywania niniejszej Umowy:</w:t>
      </w:r>
    </w:p>
    <w:p w:rsidR="002B0989" w:rsidRDefault="002B0989" w:rsidP="002B0989">
      <w:pPr>
        <w:tabs>
          <w:tab w:val="left" w:pos="420"/>
        </w:tabs>
        <w:spacing w:after="0" w:line="234" w:lineRule="auto"/>
        <w:ind w:left="440" w:hanging="419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Default="002B0989" w:rsidP="002B0989">
      <w:pPr>
        <w:tabs>
          <w:tab w:val="left" w:pos="420"/>
        </w:tabs>
        <w:spacing w:after="0" w:line="234" w:lineRule="auto"/>
        <w:ind w:left="440" w:hanging="419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tabs>
          <w:tab w:val="left" w:pos="420"/>
        </w:tabs>
        <w:spacing w:after="0" w:line="234" w:lineRule="auto"/>
        <w:ind w:left="440" w:hanging="419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spacing w:after="0" w:line="2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44"/>
        </w:numPr>
        <w:tabs>
          <w:tab w:val="left" w:pos="860"/>
        </w:tabs>
        <w:spacing w:after="0" w:line="0" w:lineRule="atLeast"/>
        <w:ind w:left="860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:</w:t>
      </w:r>
    </w:p>
    <w:p w:rsidR="002B0989" w:rsidRPr="002B0989" w:rsidRDefault="002B0989" w:rsidP="002B0989">
      <w:pPr>
        <w:spacing w:after="0" w:line="2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spacing w:after="0" w:line="0" w:lineRule="atLeast"/>
        <w:ind w:left="860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………………………………………………………………………..</w:t>
      </w:r>
    </w:p>
    <w:p w:rsidR="002B0989" w:rsidRPr="002B0989" w:rsidRDefault="002B0989" w:rsidP="002B0989">
      <w:pPr>
        <w:spacing w:after="0" w:line="199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Default="002B0989" w:rsidP="002B0989">
      <w:pPr>
        <w:spacing w:after="0" w:line="0" w:lineRule="atLeast"/>
        <w:ind w:left="860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………………………………………………………………………..</w:t>
      </w:r>
    </w:p>
    <w:p w:rsidR="002B0989" w:rsidRPr="002B0989" w:rsidRDefault="002B0989" w:rsidP="002B0989">
      <w:pPr>
        <w:spacing w:after="0" w:line="0" w:lineRule="atLeast"/>
        <w:ind w:left="860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spacing w:after="0" w:line="199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44"/>
        </w:numPr>
        <w:tabs>
          <w:tab w:val="left" w:pos="860"/>
        </w:tabs>
        <w:spacing w:after="0" w:line="0" w:lineRule="atLeast"/>
        <w:ind w:left="860" w:hanging="421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:</w:t>
      </w:r>
    </w:p>
    <w:p w:rsidR="002B0989" w:rsidRPr="002B0989" w:rsidRDefault="002B0989" w:rsidP="002B0989">
      <w:pPr>
        <w:spacing w:after="0" w:line="216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196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  <w:bookmarkStart w:id="8" w:name="page34"/>
      <w:bookmarkEnd w:id="8"/>
    </w:p>
    <w:p w:rsidR="002B0989" w:rsidRPr="002B0989" w:rsidRDefault="002B0989" w:rsidP="002B0989">
      <w:pPr>
        <w:spacing w:after="0" w:line="0" w:lineRule="atLeast"/>
        <w:ind w:left="848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………………………………………………………………………..</w:t>
      </w:r>
    </w:p>
    <w:p w:rsidR="002B0989" w:rsidRPr="002B0989" w:rsidRDefault="002B0989" w:rsidP="002B0989">
      <w:pPr>
        <w:spacing w:after="0" w:line="202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0" w:lineRule="atLeast"/>
        <w:ind w:left="848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………………………………………………………………………..</w:t>
      </w:r>
    </w:p>
    <w:p w:rsidR="002B0989" w:rsidRPr="002B0989" w:rsidRDefault="002B0989" w:rsidP="002B0989">
      <w:pPr>
        <w:spacing w:after="0" w:line="209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45"/>
        </w:numPr>
        <w:tabs>
          <w:tab w:val="left" w:pos="430"/>
        </w:tabs>
        <w:spacing w:after="0" w:line="237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Wszelkie dokumenty, pisma i oświadczenia przesłane na wskazane wyżej adresy Strony Umowy uznają za skutecznie doręczone, niezależnie od tego, czy dokumenty, pisma i oświadczenia zostały skutecznie doręczone przez Strony Umowy, o ile strona nie poinformowała o zmianie adresu do korespondencji.</w:t>
      </w:r>
    </w:p>
    <w:p w:rsidR="002B0989" w:rsidRPr="002B0989" w:rsidRDefault="002B0989" w:rsidP="002B0989">
      <w:pPr>
        <w:spacing w:after="0" w:line="203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0" w:lineRule="atLeast"/>
        <w:ind w:left="4888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§ 19</w:t>
      </w:r>
    </w:p>
    <w:p w:rsidR="002B0989" w:rsidRPr="002B0989" w:rsidRDefault="002B0989" w:rsidP="002B0989">
      <w:pPr>
        <w:spacing w:after="0" w:line="211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235" w:lineRule="auto"/>
        <w:ind w:left="8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Niniejsza Umowa została sporządzona w dwóch jednobrzmiących egzemplarzach – po jednym dla każdej ze stron.</w:t>
      </w:r>
    </w:p>
    <w:p w:rsidR="002B0989" w:rsidRPr="002B0989" w:rsidRDefault="002B0989" w:rsidP="002B0989">
      <w:pPr>
        <w:spacing w:after="0" w:line="201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0" w:lineRule="atLeast"/>
        <w:ind w:left="4888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spacing w:after="0" w:line="0" w:lineRule="atLeast"/>
        <w:ind w:left="4888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§ 20</w:t>
      </w:r>
    </w:p>
    <w:p w:rsidR="002B0989" w:rsidRPr="002B0989" w:rsidRDefault="002B0989" w:rsidP="002B0989">
      <w:pPr>
        <w:spacing w:after="0" w:line="199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0" w:lineRule="atLeast"/>
        <w:ind w:left="8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53"/>
        </w:numPr>
        <w:spacing w:after="0" w:line="0" w:lineRule="atLeast"/>
        <w:ind w:left="426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Umowa wchodzi w życie z dniem podpisania przez obydwie Strony Umowy pod warunkiem uzyskania przez LGD pomocy na realizację projektu grantowego.</w:t>
      </w:r>
    </w:p>
    <w:p w:rsidR="002B0989" w:rsidRPr="002B0989" w:rsidRDefault="002B0989" w:rsidP="002B0989">
      <w:pPr>
        <w:numPr>
          <w:ilvl w:val="0"/>
          <w:numId w:val="53"/>
        </w:numPr>
        <w:spacing w:after="0" w:line="0" w:lineRule="atLeast"/>
        <w:ind w:left="426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W przypadku gdy zakres pomocy uzyskanej przez LGD na realizację projektu grantowego nie pozwala na pełną realizację Zadania objętego wnioskiem o przyznanie grantu, Zadanie jest realizowane w zakresie, terminie i na warunkach określonych umową o przyznanie pomocy na realizację projektu grantowego</w:t>
      </w:r>
    </w:p>
    <w:p w:rsidR="002B0989" w:rsidRPr="002B0989" w:rsidRDefault="002B0989" w:rsidP="002B0989">
      <w:pPr>
        <w:spacing w:after="0" w:line="202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numPr>
          <w:ilvl w:val="2"/>
          <w:numId w:val="46"/>
        </w:numPr>
        <w:tabs>
          <w:tab w:val="left" w:pos="5068"/>
        </w:tabs>
        <w:spacing w:after="0" w:line="0" w:lineRule="atLeast"/>
        <w:ind w:left="5068" w:hanging="176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21</w:t>
      </w:r>
    </w:p>
    <w:p w:rsidR="002B0989" w:rsidRPr="002B0989" w:rsidRDefault="002B0989" w:rsidP="002B0989">
      <w:pPr>
        <w:spacing w:after="0" w:line="196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46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Integralną część niniejszej Umowy stanowią załączniki:</w:t>
      </w:r>
    </w:p>
    <w:p w:rsidR="002B0989" w:rsidRPr="002B0989" w:rsidRDefault="002B0989" w:rsidP="002B0989">
      <w:pPr>
        <w:spacing w:after="0" w:line="12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46"/>
        </w:numPr>
        <w:tabs>
          <w:tab w:val="left" w:pos="704"/>
        </w:tabs>
        <w:spacing w:after="0" w:line="237" w:lineRule="auto"/>
        <w:ind w:left="848" w:hanging="356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Załącznik nr 1 – Wniosek o przyznanie grantu na realizację zadań wynikających z projektu grantowego realizowanego w ramach poddziałania „Wsparcie na wdrażanie operacji w ramach strategii rozwoju lokalnego kierowanego przez społeczność” objętego Programem Rozwoju Obszarów Wiejskich na lata 2014-2020.</w:t>
      </w:r>
    </w:p>
    <w:p w:rsidR="002B0989" w:rsidRPr="002B0989" w:rsidRDefault="002B0989" w:rsidP="002B0989">
      <w:pPr>
        <w:spacing w:after="0" w:line="203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46"/>
        </w:numPr>
        <w:tabs>
          <w:tab w:val="left" w:pos="708"/>
        </w:tabs>
        <w:spacing w:after="0" w:line="0" w:lineRule="atLeast"/>
        <w:ind w:left="708" w:hanging="216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Załącznik nr 2 – Wzór wniosku o płatność / sprawozdania cząstkowego/końcowego – w wersji elektronicznej</w:t>
      </w:r>
    </w:p>
    <w:p w:rsidR="002B0989" w:rsidRPr="002B0989" w:rsidRDefault="002B0989" w:rsidP="002B0989">
      <w:pPr>
        <w:spacing w:after="0" w:line="201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1"/>
          <w:numId w:val="46"/>
        </w:numPr>
        <w:tabs>
          <w:tab w:val="left" w:pos="708"/>
        </w:tabs>
        <w:spacing w:after="0" w:line="0" w:lineRule="atLeast"/>
        <w:ind w:left="708" w:hanging="216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Załącznik nr 3 – Księga wizualizacji PROW 2014-2020 i logotypy – w wersji elektronicznej.</w:t>
      </w:r>
    </w:p>
    <w:p w:rsidR="002B0989" w:rsidRPr="002B0989" w:rsidRDefault="002B0989" w:rsidP="002B0989">
      <w:pPr>
        <w:spacing w:after="0" w:line="209" w:lineRule="exact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 w:rsidP="002B0989">
      <w:pPr>
        <w:numPr>
          <w:ilvl w:val="0"/>
          <w:numId w:val="46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lastRenderedPageBreak/>
        <w:t xml:space="preserve">Niniejszym </w:t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 xml:space="preserve"> oświadcza, że zapoznał się z treścią załączników dołączonych w wersji elektronicznej.</w:t>
      </w:r>
    </w:p>
    <w:p w:rsidR="002B0989" w:rsidRPr="002B0989" w:rsidRDefault="002B0989" w:rsidP="002B0989">
      <w:pPr>
        <w:spacing w:after="0" w:line="20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spacing w:after="0" w:line="280" w:lineRule="exact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:rsidR="002B0989" w:rsidRPr="002B0989" w:rsidRDefault="002B0989" w:rsidP="002B0989">
      <w:pPr>
        <w:tabs>
          <w:tab w:val="left" w:pos="6928"/>
        </w:tabs>
        <w:spacing w:after="0" w:line="0" w:lineRule="atLeast"/>
        <w:ind w:left="1988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Grantodawca</w:t>
      </w:r>
      <w:proofErr w:type="spellEnd"/>
      <w:r w:rsidRPr="002B0989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ab/>
      </w:r>
      <w:proofErr w:type="spellStart"/>
      <w:r w:rsidRPr="002B0989"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  <w:t>Grantobiorca</w:t>
      </w:r>
      <w:proofErr w:type="spellEnd"/>
    </w:p>
    <w:p w:rsidR="002B0989" w:rsidRPr="002B0989" w:rsidRDefault="002B0989" w:rsidP="002B0989">
      <w:pPr>
        <w:tabs>
          <w:tab w:val="left" w:pos="6928"/>
        </w:tabs>
        <w:spacing w:after="0" w:line="0" w:lineRule="atLeast"/>
        <w:ind w:left="1988"/>
        <w:rPr>
          <w:rFonts w:ascii="Cambria" w:eastAsia="Times New Roman" w:hAnsi="Cambria" w:cs="Arial"/>
          <w:color w:val="000000" w:themeColor="text1"/>
          <w:sz w:val="24"/>
          <w:szCs w:val="20"/>
          <w:lang w:eastAsia="pl-PL"/>
        </w:rPr>
      </w:pPr>
    </w:p>
    <w:p w:rsidR="002B0989" w:rsidRPr="002B0989" w:rsidRDefault="002B0989">
      <w:pPr>
        <w:rPr>
          <w:color w:val="000000" w:themeColor="text1"/>
        </w:rPr>
      </w:pPr>
    </w:p>
    <w:sectPr w:rsidR="002B0989" w:rsidRPr="002B0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235" w:rsidRDefault="007E7235" w:rsidP="002B0989">
      <w:pPr>
        <w:spacing w:after="0" w:line="240" w:lineRule="auto"/>
      </w:pPr>
      <w:r>
        <w:separator/>
      </w:r>
    </w:p>
  </w:endnote>
  <w:endnote w:type="continuationSeparator" w:id="0">
    <w:p w:rsidR="007E7235" w:rsidRDefault="007E7235" w:rsidP="002B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235" w:rsidRDefault="007E7235" w:rsidP="002B0989">
      <w:pPr>
        <w:spacing w:after="0" w:line="240" w:lineRule="auto"/>
      </w:pPr>
      <w:r>
        <w:separator/>
      </w:r>
    </w:p>
  </w:footnote>
  <w:footnote w:type="continuationSeparator" w:id="0">
    <w:p w:rsidR="007E7235" w:rsidRDefault="007E7235" w:rsidP="002B0989">
      <w:pPr>
        <w:spacing w:after="0" w:line="240" w:lineRule="auto"/>
      </w:pPr>
      <w:r>
        <w:continuationSeparator/>
      </w:r>
    </w:p>
  </w:footnote>
  <w:footnote w:id="1">
    <w:p w:rsidR="002B0989" w:rsidRPr="00320449" w:rsidRDefault="002B0989" w:rsidP="002B0989">
      <w:pPr>
        <w:pStyle w:val="Tekstprzypisudolnego"/>
        <w:rPr>
          <w:color w:val="FF0000"/>
        </w:rPr>
      </w:pPr>
      <w:r w:rsidRPr="002B0989">
        <w:rPr>
          <w:rStyle w:val="Odwoanieprzypisudolnego"/>
          <w:color w:val="000000" w:themeColor="text1"/>
        </w:rPr>
        <w:footnoteRef/>
      </w:r>
      <w:r w:rsidRPr="002B0989">
        <w:rPr>
          <w:color w:val="000000" w:themeColor="text1"/>
        </w:rPr>
        <w:t xml:space="preserve">  </w:t>
      </w:r>
      <w:bookmarkStart w:id="2" w:name="_Hlk122095040"/>
      <w:r w:rsidRPr="002B0989">
        <w:rPr>
          <w:color w:val="000000" w:themeColor="text1"/>
          <w:sz w:val="18"/>
        </w:rPr>
        <w:t xml:space="preserve">W przypadku grantu realizującego koncepcję Smart </w:t>
      </w:r>
      <w:proofErr w:type="spellStart"/>
      <w:r w:rsidRPr="002B0989">
        <w:rPr>
          <w:color w:val="000000" w:themeColor="text1"/>
          <w:sz w:val="18"/>
        </w:rPr>
        <w:t>Village</w:t>
      </w:r>
      <w:proofErr w:type="spellEnd"/>
      <w:r w:rsidRPr="002B0989">
        <w:rPr>
          <w:color w:val="000000" w:themeColor="text1"/>
          <w:sz w:val="18"/>
        </w:rPr>
        <w:t xml:space="preserve"> dopuszczalna jest wyłącznie jednoetapowa realizacja zadania grantowego</w:t>
      </w:r>
      <w:bookmarkEnd w:id="2"/>
    </w:p>
  </w:footnote>
  <w:footnote w:id="2">
    <w:p w:rsidR="002B0989" w:rsidRPr="002B0989" w:rsidRDefault="002B0989" w:rsidP="002B0989">
      <w:pPr>
        <w:pStyle w:val="Tekstprzypisudolnego"/>
        <w:rPr>
          <w:color w:val="000000" w:themeColor="text1"/>
          <w:sz w:val="18"/>
          <w:szCs w:val="18"/>
        </w:rPr>
      </w:pPr>
      <w:r w:rsidRPr="002B0989">
        <w:rPr>
          <w:rStyle w:val="Odwoanieprzypisudolnego"/>
          <w:color w:val="000000" w:themeColor="text1"/>
        </w:rPr>
        <w:footnoteRef/>
      </w:r>
      <w:r w:rsidRPr="002B0989">
        <w:rPr>
          <w:color w:val="000000" w:themeColor="text1"/>
        </w:rPr>
        <w:t xml:space="preserve"> </w:t>
      </w:r>
      <w:r w:rsidRPr="002B0989">
        <w:rPr>
          <w:color w:val="000000" w:themeColor="text1"/>
          <w:sz w:val="18"/>
          <w:szCs w:val="18"/>
        </w:rPr>
        <w:t xml:space="preserve">Nie dotyczy zadania grantowego realizującego koncepcję Smart </w:t>
      </w:r>
      <w:proofErr w:type="spellStart"/>
      <w:r w:rsidRPr="002B0989">
        <w:rPr>
          <w:color w:val="000000" w:themeColor="text1"/>
          <w:sz w:val="18"/>
          <w:szCs w:val="18"/>
        </w:rPr>
        <w:t>Village</w:t>
      </w:r>
      <w:proofErr w:type="spellEnd"/>
    </w:p>
  </w:footnote>
  <w:footnote w:id="3">
    <w:p w:rsidR="002B0989" w:rsidRDefault="002B0989" w:rsidP="002B0989">
      <w:pPr>
        <w:pStyle w:val="Tekstprzypisudolnego"/>
      </w:pPr>
      <w:r w:rsidRPr="002B0989">
        <w:rPr>
          <w:rStyle w:val="Odwoanieprzypisudolnego"/>
          <w:color w:val="000000" w:themeColor="text1"/>
        </w:rPr>
        <w:footnoteRef/>
      </w:r>
      <w:r w:rsidRPr="002B0989">
        <w:rPr>
          <w:color w:val="000000" w:themeColor="text1"/>
        </w:rPr>
        <w:t xml:space="preserve"> </w:t>
      </w:r>
      <w:r w:rsidRPr="002B0989">
        <w:rPr>
          <w:color w:val="000000" w:themeColor="text1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hybridMultilevel"/>
    <w:tmpl w:val="2F305DE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7"/>
    <w:multiLevelType w:val="hybridMultilevel"/>
    <w:tmpl w:val="25A70BF6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1DBABF00"/>
    <w:lvl w:ilvl="0" w:tplc="FFFFFFFF">
      <w:start w:val="8"/>
      <w:numFmt w:val="decimal"/>
      <w:lvlText w:val="%1)"/>
      <w:lvlJc w:val="left"/>
    </w:lvl>
    <w:lvl w:ilvl="1" w:tplc="FFFFFFFF">
      <w:start w:val="2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9"/>
    <w:multiLevelType w:val="hybridMultilevel"/>
    <w:tmpl w:val="4AD084E8"/>
    <w:lvl w:ilvl="0" w:tplc="FFFFFFFF">
      <w:start w:val="1"/>
      <w:numFmt w:val="decimal"/>
      <w:lvlText w:val="%1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A"/>
    <w:multiLevelType w:val="hybridMultilevel"/>
    <w:tmpl w:val="1F48EAA0"/>
    <w:lvl w:ilvl="0" w:tplc="FFFFFFFF">
      <w:start w:val="13"/>
      <w:numFmt w:val="decimal"/>
      <w:lvlText w:val="%1)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B"/>
    <w:multiLevelType w:val="hybridMultilevel"/>
    <w:tmpl w:val="1381823A"/>
    <w:lvl w:ilvl="0" w:tplc="FFFFFFFF">
      <w:start w:val="1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C"/>
    <w:multiLevelType w:val="hybridMultilevel"/>
    <w:tmpl w:val="5DB70AE4"/>
    <w:lvl w:ilvl="0" w:tplc="FFFFFFFF"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D"/>
    <w:multiLevelType w:val="hybridMultilevel"/>
    <w:tmpl w:val="B2340760"/>
    <w:lvl w:ilvl="0" w:tplc="4A90DF58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E"/>
    <w:multiLevelType w:val="hybridMultilevel"/>
    <w:tmpl w:val="6590700A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F"/>
    <w:multiLevelType w:val="hybridMultilevel"/>
    <w:tmpl w:val="15014ACA"/>
    <w:lvl w:ilvl="0" w:tplc="FFFFFFFF">
      <w:start w:val="4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30"/>
    <w:multiLevelType w:val="hybridMultilevel"/>
    <w:tmpl w:val="5F5E7FD0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31"/>
    <w:multiLevelType w:val="hybridMultilevel"/>
    <w:tmpl w:val="098A3148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32"/>
    <w:multiLevelType w:val="hybridMultilevel"/>
    <w:tmpl w:val="799D0246"/>
    <w:lvl w:ilvl="0" w:tplc="FFFFFFFF"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33"/>
    <w:multiLevelType w:val="hybridMultilevel"/>
    <w:tmpl w:val="06B94764"/>
    <w:lvl w:ilvl="0" w:tplc="FFFFFFFF"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34"/>
    <w:multiLevelType w:val="hybridMultilevel"/>
    <w:tmpl w:val="42C296BC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35"/>
    <w:multiLevelType w:val="hybridMultilevel"/>
    <w:tmpl w:val="168E121E"/>
    <w:lvl w:ilvl="0" w:tplc="FFFFFFFF">
      <w:start w:val="2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36"/>
    <w:multiLevelType w:val="hybridMultilevel"/>
    <w:tmpl w:val="1EBA5D22"/>
    <w:lvl w:ilvl="0" w:tplc="FFFFFFFF">
      <w:start w:val="1"/>
      <w:numFmt w:val="decimal"/>
      <w:lvlText w:val="%1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37"/>
    <w:multiLevelType w:val="hybridMultilevel"/>
    <w:tmpl w:val="661E3F1E"/>
    <w:lvl w:ilvl="0" w:tplc="FFFFFFFF">
      <w:start w:val="3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38"/>
    <w:multiLevelType w:val="hybridMultilevel"/>
    <w:tmpl w:val="5DC79EA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3C"/>
    <w:multiLevelType w:val="hybridMultilevel"/>
    <w:tmpl w:val="613EFDC4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3D"/>
    <w:multiLevelType w:val="hybridMultilevel"/>
    <w:tmpl w:val="0BF72B14"/>
    <w:lvl w:ilvl="0" w:tplc="FFFFFFFF">
      <w:start w:val="1"/>
      <w:numFmt w:val="decimal"/>
      <w:lvlText w:val="%1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3E"/>
    <w:multiLevelType w:val="hybridMultilevel"/>
    <w:tmpl w:val="11447B72"/>
    <w:lvl w:ilvl="0" w:tplc="FFFFFFFF">
      <w:start w:val="2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3F"/>
    <w:multiLevelType w:val="hybridMultilevel"/>
    <w:tmpl w:val="42963E5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40"/>
    <w:multiLevelType w:val="hybridMultilevel"/>
    <w:tmpl w:val="0A0382C4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41"/>
    <w:multiLevelType w:val="hybridMultilevel"/>
    <w:tmpl w:val="08F2B15E"/>
    <w:lvl w:ilvl="0" w:tplc="FFFFFFFF"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42"/>
    <w:multiLevelType w:val="hybridMultilevel"/>
    <w:tmpl w:val="1A32234A"/>
    <w:lvl w:ilvl="0" w:tplc="FFFFFFFF">
      <w:start w:val="2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43"/>
    <w:multiLevelType w:val="hybridMultilevel"/>
    <w:tmpl w:val="3B0FD378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44"/>
    <w:multiLevelType w:val="hybridMultilevel"/>
    <w:tmpl w:val="68EB2F62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45"/>
    <w:multiLevelType w:val="hybridMultilevel"/>
    <w:tmpl w:val="4962813A"/>
    <w:lvl w:ilvl="0" w:tplc="FFFFFFFF">
      <w:start w:val="1"/>
      <w:numFmt w:val="decimal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46"/>
    <w:multiLevelType w:val="hybridMultilevel"/>
    <w:tmpl w:val="60B6DF70"/>
    <w:lvl w:ilvl="0" w:tplc="FFFFFFFF">
      <w:start w:val="2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47"/>
    <w:multiLevelType w:val="hybridMultilevel"/>
    <w:tmpl w:val="06A5EE64"/>
    <w:lvl w:ilvl="0" w:tplc="FFFFFFFF"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48"/>
    <w:multiLevelType w:val="hybridMultilevel"/>
    <w:tmpl w:val="14330624"/>
    <w:lvl w:ilvl="0" w:tplc="FFFFFFFF">
      <w:start w:val="3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49"/>
    <w:multiLevelType w:val="hybridMultilevel"/>
    <w:tmpl w:val="7FFFCA10"/>
    <w:lvl w:ilvl="0" w:tplc="FFFFFFFF">
      <w:start w:val="7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4A"/>
    <w:multiLevelType w:val="hybridMultilevel"/>
    <w:tmpl w:val="1A27709E"/>
    <w:lvl w:ilvl="0" w:tplc="FFFFFFFF"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4B"/>
    <w:multiLevelType w:val="hybridMultilevel"/>
    <w:tmpl w:val="71EA1108"/>
    <w:lvl w:ilvl="0" w:tplc="FFFFFFFF"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000004C"/>
    <w:multiLevelType w:val="hybridMultilevel"/>
    <w:tmpl w:val="100F59DC"/>
    <w:lvl w:ilvl="0" w:tplc="FFFFFFFF">
      <w:start w:val="3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000004D"/>
    <w:multiLevelType w:val="hybridMultilevel"/>
    <w:tmpl w:val="7FB7E0AA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0000004E"/>
    <w:multiLevelType w:val="hybridMultilevel"/>
    <w:tmpl w:val="06EB5BD4"/>
    <w:lvl w:ilvl="0" w:tplc="FFFFFFFF"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00000050"/>
    <w:multiLevelType w:val="hybridMultilevel"/>
    <w:tmpl w:val="094211F2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 w15:restartNumberingAfterBreak="0">
    <w:nsid w:val="00000051"/>
    <w:multiLevelType w:val="hybridMultilevel"/>
    <w:tmpl w:val="00885E1A"/>
    <w:lvl w:ilvl="0" w:tplc="FFFFFFFF"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00000052"/>
    <w:multiLevelType w:val="hybridMultilevel"/>
    <w:tmpl w:val="76272110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00000053"/>
    <w:multiLevelType w:val="hybridMultilevel"/>
    <w:tmpl w:val="4C04A8AE"/>
    <w:lvl w:ilvl="0" w:tplc="FFFFFFFF"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00000054"/>
    <w:multiLevelType w:val="hybridMultilevel"/>
    <w:tmpl w:val="1716703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 w15:restartNumberingAfterBreak="0">
    <w:nsid w:val="00000055"/>
    <w:multiLevelType w:val="hybridMultilevel"/>
    <w:tmpl w:val="14E17E3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00000056"/>
    <w:multiLevelType w:val="hybridMultilevel"/>
    <w:tmpl w:val="3222E7CC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 w15:restartNumberingAfterBreak="0">
    <w:nsid w:val="00000057"/>
    <w:multiLevelType w:val="hybridMultilevel"/>
    <w:tmpl w:val="74DE0EE2"/>
    <w:lvl w:ilvl="0" w:tplc="FFFFFFFF"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 w15:restartNumberingAfterBreak="0">
    <w:nsid w:val="0C4A2E73"/>
    <w:multiLevelType w:val="hybridMultilevel"/>
    <w:tmpl w:val="74569E3A"/>
    <w:lvl w:ilvl="0" w:tplc="EEF83DAA">
      <w:start w:val="2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300805"/>
    <w:multiLevelType w:val="hybridMultilevel"/>
    <w:tmpl w:val="8F6A5E76"/>
    <w:lvl w:ilvl="0" w:tplc="528650AC">
      <w:start w:val="2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4854CB"/>
    <w:multiLevelType w:val="hybridMultilevel"/>
    <w:tmpl w:val="7EB0AA8E"/>
    <w:lvl w:ilvl="0" w:tplc="E21E342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DA2895"/>
    <w:multiLevelType w:val="hybridMultilevel"/>
    <w:tmpl w:val="4376645E"/>
    <w:lvl w:ilvl="0" w:tplc="76DC6E06">
      <w:start w:val="5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584A0A"/>
    <w:multiLevelType w:val="hybridMultilevel"/>
    <w:tmpl w:val="6A9A02F4"/>
    <w:lvl w:ilvl="0" w:tplc="7E8412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344293"/>
    <w:multiLevelType w:val="hybridMultilevel"/>
    <w:tmpl w:val="7856E58E"/>
    <w:lvl w:ilvl="0" w:tplc="AC86FE0C">
      <w:start w:val="7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365F5A"/>
    <w:multiLevelType w:val="hybridMultilevel"/>
    <w:tmpl w:val="6EFC1384"/>
    <w:lvl w:ilvl="0" w:tplc="04150001">
      <w:start w:val="1"/>
      <w:numFmt w:val="bullet"/>
      <w:lvlText w:val=""/>
      <w:lvlJc w:val="left"/>
      <w:pPr>
        <w:ind w:left="1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53" w15:restartNumberingAfterBreak="0">
    <w:nsid w:val="7C1163BD"/>
    <w:multiLevelType w:val="hybridMultilevel"/>
    <w:tmpl w:val="22929EF2"/>
    <w:lvl w:ilvl="0" w:tplc="3DA8C8FC">
      <w:start w:val="4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BD3AC7"/>
    <w:multiLevelType w:val="hybridMultilevel"/>
    <w:tmpl w:val="4164087C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8"/>
  </w:num>
  <w:num w:numId="49">
    <w:abstractNumId w:val="53"/>
  </w:num>
  <w:num w:numId="50">
    <w:abstractNumId w:val="49"/>
  </w:num>
  <w:num w:numId="51">
    <w:abstractNumId w:val="51"/>
  </w:num>
  <w:num w:numId="52">
    <w:abstractNumId w:val="47"/>
  </w:num>
  <w:num w:numId="53">
    <w:abstractNumId w:val="54"/>
  </w:num>
  <w:num w:numId="54">
    <w:abstractNumId w:val="52"/>
  </w:num>
  <w:num w:numId="55">
    <w:abstractNumId w:val="5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989"/>
    <w:rsid w:val="002B0989"/>
    <w:rsid w:val="00343816"/>
    <w:rsid w:val="007E7235"/>
    <w:rsid w:val="0092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F9D9"/>
  <w15:chartTrackingRefBased/>
  <w15:docId w15:val="{BBC92B9D-454D-414C-83B1-48FEC27C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98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989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B09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0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6324</Words>
  <Characters>37944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Biuro2</dc:creator>
  <cp:keywords/>
  <dc:description/>
  <cp:lastModifiedBy>Biuro2</cp:lastModifiedBy>
  <cp:revision>2</cp:revision>
  <dcterms:created xsi:type="dcterms:W3CDTF">2023-02-24T14:02:00Z</dcterms:created>
  <dcterms:modified xsi:type="dcterms:W3CDTF">2023-02-27T14:01:00Z</dcterms:modified>
</cp:coreProperties>
</file>